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8B721" w14:textId="77777777" w:rsidR="00BD7430" w:rsidRDefault="00BD7430">
      <w:pPr>
        <w:tabs>
          <w:tab w:val="left" w:pos="11766"/>
        </w:tabs>
        <w:spacing w:after="20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14:paraId="1C4C45B6" w14:textId="77777777" w:rsidR="00BD7430" w:rsidRDefault="003210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14:paraId="338B652A" w14:textId="77777777" w:rsidR="00BD7430" w:rsidRDefault="003210F3">
      <w:pPr>
        <w:tabs>
          <w:tab w:val="left" w:pos="11766"/>
        </w:tabs>
        <w:spacing w:after="200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противодействия коррупции в Комитете по здравоохранению Ленинградской области на 2025-2028 годы</w:t>
      </w:r>
    </w:p>
    <w:p w14:paraId="67A54596" w14:textId="77777777" w:rsidR="00BD7430" w:rsidRDefault="00BD7430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2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5425"/>
        <w:gridCol w:w="2988"/>
        <w:gridCol w:w="3225"/>
        <w:gridCol w:w="2837"/>
      </w:tblGrid>
      <w:tr w:rsidR="00BD7430" w14:paraId="319AC4A4" w14:textId="77777777">
        <w:trPr>
          <w:cantSplit/>
        </w:trPr>
        <w:tc>
          <w:tcPr>
            <w:tcW w:w="800" w:type="dxa"/>
          </w:tcPr>
          <w:p w14:paraId="1EC12C9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B94A8F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25" w:type="dxa"/>
          </w:tcPr>
          <w:p w14:paraId="55F10B2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88" w:type="dxa"/>
          </w:tcPr>
          <w:p w14:paraId="2FA6985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225" w:type="dxa"/>
          </w:tcPr>
          <w:p w14:paraId="6CAC593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7" w:type="dxa"/>
          </w:tcPr>
          <w:p w14:paraId="0CE5199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14:paraId="6D41FF2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</w:t>
            </w:r>
          </w:p>
          <w:p w14:paraId="7100B6FE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AFE8A" w14:textId="77777777" w:rsidR="00BD7430" w:rsidRDefault="00BD7430">
      <w:pPr>
        <w:spacing w:line="20" w:lineRule="exact"/>
        <w:jc w:val="center"/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5409"/>
        <w:gridCol w:w="2988"/>
        <w:gridCol w:w="3224"/>
        <w:gridCol w:w="2835"/>
      </w:tblGrid>
      <w:tr w:rsidR="00BD7430" w14:paraId="05714025" w14:textId="77777777">
        <w:trPr>
          <w:cantSplit/>
          <w:trHeight w:val="20"/>
          <w:tblHeader/>
          <w:jc w:val="center"/>
        </w:trPr>
        <w:tc>
          <w:tcPr>
            <w:tcW w:w="820" w:type="dxa"/>
            <w:vAlign w:val="center"/>
          </w:tcPr>
          <w:p w14:paraId="74411C6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9" w:type="dxa"/>
            <w:vAlign w:val="center"/>
          </w:tcPr>
          <w:p w14:paraId="280B5F0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26A95C8C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  <w:vAlign w:val="center"/>
          </w:tcPr>
          <w:p w14:paraId="00B4E73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9276F95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7430" w14:paraId="617496DD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042AC6B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6" w:type="dxa"/>
            <w:gridSpan w:val="4"/>
            <w:vAlign w:val="center"/>
          </w:tcPr>
          <w:p w14:paraId="47BAA474" w14:textId="77777777" w:rsidR="00BD7430" w:rsidRDefault="00321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правовые меры противодействия коррупции</w:t>
            </w:r>
          </w:p>
        </w:tc>
      </w:tr>
      <w:tr w:rsidR="00BD7430" w14:paraId="6674409A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4E50DAA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9" w:type="dxa"/>
            <w:vAlign w:val="center"/>
          </w:tcPr>
          <w:p w14:paraId="7F1556FE" w14:textId="77777777" w:rsidR="00BD7430" w:rsidRDefault="003210F3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контроля председателем Комитета по здравоохранению Ленинградской области (далее – Комитет) подготовки и исполнения мероприятий плана противодействия коррупции в Ленинградской области на 2025-2028 </w:t>
            </w:r>
            <w:r>
              <w:rPr>
                <w:sz w:val="24"/>
                <w:szCs w:val="24"/>
              </w:rPr>
              <w:t>годы, плана противодействия коррупции в Комитете на 2025-2028 годы</w:t>
            </w:r>
            <w:r>
              <w:rPr>
                <w:sz w:val="24"/>
                <w:szCs w:val="24"/>
              </w:rPr>
              <w:t xml:space="preserve"> (далее - План)</w:t>
            </w:r>
            <w:r>
              <w:rPr>
                <w:sz w:val="24"/>
                <w:szCs w:val="24"/>
              </w:rPr>
              <w:t>, принятие мер при неисполнении мероприятий планов</w:t>
            </w:r>
          </w:p>
        </w:tc>
        <w:tc>
          <w:tcPr>
            <w:tcW w:w="2988" w:type="dxa"/>
            <w:vAlign w:val="center"/>
          </w:tcPr>
          <w:p w14:paraId="2F2C903B" w14:textId="77777777" w:rsidR="00BD7430" w:rsidRDefault="003210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3224" w:type="dxa"/>
            <w:vAlign w:val="center"/>
          </w:tcPr>
          <w:p w14:paraId="04DC3EE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</w:p>
          <w:p w14:paraId="4F074AF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(ежеквартально)</w:t>
            </w:r>
          </w:p>
        </w:tc>
        <w:tc>
          <w:tcPr>
            <w:tcW w:w="2835" w:type="dxa"/>
            <w:vAlign w:val="center"/>
          </w:tcPr>
          <w:p w14:paraId="4A4D7A2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мероприятий</w:t>
            </w:r>
          </w:p>
        </w:tc>
      </w:tr>
      <w:tr w:rsidR="00BD7430" w14:paraId="60ADC7D4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14011DE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09" w:type="dxa"/>
            <w:vAlign w:val="center"/>
          </w:tcPr>
          <w:p w14:paraId="4336767A" w14:textId="77777777" w:rsidR="00BD7430" w:rsidRDefault="003210F3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и представление председателю Комитета отчетов о реализации планов</w:t>
            </w:r>
          </w:p>
        </w:tc>
        <w:tc>
          <w:tcPr>
            <w:tcW w:w="2988" w:type="dxa"/>
            <w:vAlign w:val="center"/>
          </w:tcPr>
          <w:p w14:paraId="22DCA32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Комитета</w:t>
            </w:r>
          </w:p>
        </w:tc>
        <w:tc>
          <w:tcPr>
            <w:tcW w:w="3224" w:type="dxa"/>
            <w:vAlign w:val="center"/>
          </w:tcPr>
          <w:p w14:paraId="6B7764C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</w:p>
          <w:p w14:paraId="0C4C381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(ежеквартально)</w:t>
            </w:r>
          </w:p>
        </w:tc>
        <w:tc>
          <w:tcPr>
            <w:tcW w:w="2835" w:type="dxa"/>
            <w:vAlign w:val="center"/>
          </w:tcPr>
          <w:p w14:paraId="7A28213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мероприятий</w:t>
            </w:r>
          </w:p>
        </w:tc>
      </w:tr>
      <w:tr w:rsidR="00BD7430" w14:paraId="343CA7CE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164A61D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9" w:type="dxa"/>
            <w:vAlign w:val="center"/>
          </w:tcPr>
          <w:p w14:paraId="393E316D" w14:textId="77777777" w:rsidR="00BD7430" w:rsidRDefault="003210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результатов выполнения мероприятий плана противодействия коррупции в Ленинградской области на 2025-2028 годы,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D1E5E" w14:textId="77777777" w:rsidR="00BD7430" w:rsidRDefault="003210F3">
            <w:pPr>
              <w:pStyle w:val="11"/>
              <w:widowControl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0"/>
                <w:sz w:val="24"/>
                <w:szCs w:val="24"/>
              </w:rPr>
              <w:t>Представление</w:t>
            </w:r>
            <w:r>
              <w:rPr>
                <w:spacing w:val="0"/>
                <w:sz w:val="24"/>
                <w:szCs w:val="24"/>
              </w:rPr>
              <w:t xml:space="preserve"> данной</w:t>
            </w:r>
            <w:r>
              <w:rPr>
                <w:spacing w:val="0"/>
                <w:sz w:val="24"/>
                <w:szCs w:val="24"/>
              </w:rPr>
              <w:t xml:space="preserve"> информации в Администрацию</w:t>
            </w:r>
            <w:r>
              <w:rPr>
                <w:spacing w:val="0"/>
                <w:sz w:val="24"/>
                <w:szCs w:val="24"/>
              </w:rPr>
              <w:t xml:space="preserve"> Губернатора и Правительства Ленинградской области (далее - Администрация</w:t>
            </w:r>
            <w:r>
              <w:rPr>
                <w:spacing w:val="0"/>
                <w:sz w:val="24"/>
                <w:szCs w:val="24"/>
              </w:rPr>
              <w:t>)</w:t>
            </w:r>
          </w:p>
        </w:tc>
        <w:tc>
          <w:tcPr>
            <w:tcW w:w="2988" w:type="dxa"/>
            <w:vAlign w:val="center"/>
          </w:tcPr>
          <w:p w14:paraId="46FE328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</w:t>
            </w:r>
          </w:p>
        </w:tc>
        <w:tc>
          <w:tcPr>
            <w:tcW w:w="3224" w:type="dxa"/>
            <w:vAlign w:val="center"/>
          </w:tcPr>
          <w:p w14:paraId="55902AB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</w:p>
          <w:p w14:paraId="4E9B17A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установленными сроками)</w:t>
            </w:r>
          </w:p>
        </w:tc>
        <w:tc>
          <w:tcPr>
            <w:tcW w:w="2835" w:type="dxa"/>
            <w:vAlign w:val="center"/>
          </w:tcPr>
          <w:p w14:paraId="5470E08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сфере противодействия коррупции,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BD7430" w14:paraId="0A735603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6A9025F5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9" w:type="dxa"/>
            <w:vAlign w:val="center"/>
          </w:tcPr>
          <w:p w14:paraId="5CDEC89A" w14:textId="77777777" w:rsidR="00BD7430" w:rsidRDefault="003210F3">
            <w:pPr>
              <w:tabs>
                <w:tab w:val="left" w:pos="67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обеспечение принятия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Комитета в сфере противодействия коррупции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требованиями, установленными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областным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2988" w:type="dxa"/>
            <w:vAlign w:val="center"/>
          </w:tcPr>
          <w:p w14:paraId="128D8EE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Комитета, сектор правового обеспечения</w:t>
            </w:r>
          </w:p>
        </w:tc>
        <w:tc>
          <w:tcPr>
            <w:tcW w:w="3224" w:type="dxa"/>
            <w:vAlign w:val="center"/>
          </w:tcPr>
          <w:p w14:paraId="6E8D9D5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годов</w:t>
            </w:r>
          </w:p>
          <w:p w14:paraId="3CA01FF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мере изменения законодательства)</w:t>
            </w:r>
          </w:p>
        </w:tc>
        <w:tc>
          <w:tcPr>
            <w:tcW w:w="2835" w:type="dxa"/>
            <w:vAlign w:val="center"/>
          </w:tcPr>
          <w:p w14:paraId="14A0F93E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соответствующих нормативных</w:t>
            </w:r>
          </w:p>
          <w:p w14:paraId="620590A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актов, приведение нормативных правовых актов в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</w:tr>
      <w:tr w:rsidR="00BD7430" w14:paraId="00F49074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22C5951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9" w:type="dxa"/>
            <w:vAlign w:val="center"/>
          </w:tcPr>
          <w:p w14:paraId="5069249D" w14:textId="77777777" w:rsidR="00BD7430" w:rsidRDefault="003210F3">
            <w:pPr>
              <w:tabs>
                <w:tab w:val="left" w:pos="67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нормативных п</w:t>
            </w:r>
            <w:r>
              <w:rPr>
                <w:rFonts w:ascii="Times New Roman" w:hAnsi="Times New Roman"/>
                <w:sz w:val="24"/>
                <w:szCs w:val="24"/>
              </w:rPr>
              <w:t>равовых актов Комитета (проектов нормативных правовых актов Комитета) при проведении их правовой экспертизы и мониторинге применения.</w:t>
            </w:r>
          </w:p>
          <w:p w14:paraId="3E2D764D" w14:textId="77777777" w:rsidR="00BD7430" w:rsidRDefault="003210F3">
            <w:pPr>
              <w:tabs>
                <w:tab w:val="left" w:pos="67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актов Комитета на официальном сайте Комитета в информационно-телекоммуникационной сети «Интер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нет» в целях организации проведения независимой антикоррупционной экспертизы</w:t>
            </w:r>
          </w:p>
        </w:tc>
        <w:tc>
          <w:tcPr>
            <w:tcW w:w="2988" w:type="dxa"/>
            <w:vAlign w:val="center"/>
          </w:tcPr>
          <w:p w14:paraId="027678A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правового обеспечения, отдел по организации кадрового обеспечения государственной системы здравоохранения Ленинградской области</w:t>
            </w:r>
          </w:p>
        </w:tc>
        <w:tc>
          <w:tcPr>
            <w:tcW w:w="3224" w:type="dxa"/>
            <w:vAlign w:val="center"/>
          </w:tcPr>
          <w:p w14:paraId="7E372EE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Align w:val="center"/>
          </w:tcPr>
          <w:p w14:paraId="2FA484A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тивных правовых актах (проектах нормативных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правовых актов) коррупциогенных факторов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их устранение</w:t>
            </w:r>
          </w:p>
        </w:tc>
      </w:tr>
      <w:tr w:rsidR="00BD7430" w14:paraId="41621BBA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0D5587B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9" w:type="dxa"/>
            <w:vAlign w:val="center"/>
          </w:tcPr>
          <w:p w14:paraId="65E40F46" w14:textId="77777777" w:rsidR="00BD7430" w:rsidRDefault="003210F3">
            <w:pPr>
              <w:tabs>
                <w:tab w:val="left" w:pos="67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анализа актов прокурорского реагирования по вопросам нарушения требований законодательства в сфере противодействия коррупции, поступивших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Комитет.</w:t>
            </w:r>
          </w:p>
          <w:p w14:paraId="7DD642A9" w14:textId="77777777" w:rsidR="00BD7430" w:rsidRDefault="003210F3">
            <w:pPr>
              <w:tabs>
                <w:tab w:val="left" w:pos="67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2988" w:type="dxa"/>
            <w:vAlign w:val="center"/>
          </w:tcPr>
          <w:p w14:paraId="0B5E989C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4648B13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декабря 2025 года,</w:t>
            </w:r>
          </w:p>
          <w:p w14:paraId="11AF90A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2026 года,</w:t>
            </w:r>
          </w:p>
          <w:p w14:paraId="6F10ABD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14:paraId="063B6975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  <w:vAlign w:val="center"/>
          </w:tcPr>
          <w:p w14:paraId="2269F728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(снижение) коррупционных правонарушений</w:t>
            </w:r>
          </w:p>
        </w:tc>
      </w:tr>
      <w:tr w:rsidR="00BD7430" w14:paraId="5EF8D5E3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2FE26F0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9" w:type="dxa"/>
            <w:vAlign w:val="center"/>
          </w:tcPr>
          <w:p w14:paraId="53027596" w14:textId="77777777" w:rsidR="00BD7430" w:rsidRDefault="003210F3">
            <w:pPr>
              <w:tabs>
                <w:tab w:val="left" w:pos="67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мониторинга вступивших в законную силу решений судов, арбитражных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судов о признании недействительными ненормативных правовых актов Комитета, незаконными решений и действий (бездействия) их должностных лиц</w:t>
            </w:r>
          </w:p>
        </w:tc>
        <w:tc>
          <w:tcPr>
            <w:tcW w:w="2988" w:type="dxa"/>
            <w:vAlign w:val="center"/>
          </w:tcPr>
          <w:p w14:paraId="4BCD007D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074D5BB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</w:p>
          <w:p w14:paraId="09BD159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(ежеквартально)</w:t>
            </w:r>
          </w:p>
        </w:tc>
        <w:tc>
          <w:tcPr>
            <w:tcW w:w="2835" w:type="dxa"/>
            <w:vAlign w:val="center"/>
          </w:tcPr>
          <w:p w14:paraId="21227568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Профилактика коррупционных правонарушений</w:t>
            </w:r>
          </w:p>
          <w:p w14:paraId="3724681D" w14:textId="77777777" w:rsidR="00BD7430" w:rsidRDefault="00BD74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D7430" w14:paraId="0FEA60CA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4AA9091C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6" w:type="dxa"/>
            <w:gridSpan w:val="4"/>
            <w:vAlign w:val="center"/>
          </w:tcPr>
          <w:p w14:paraId="693FBEBB" w14:textId="77777777" w:rsidR="00BD7430" w:rsidRDefault="0032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технологии в противодействии коррупции</w:t>
            </w:r>
          </w:p>
        </w:tc>
      </w:tr>
      <w:tr w:rsidR="00BD7430" w14:paraId="4D7079F4" w14:textId="77777777">
        <w:trPr>
          <w:cantSplit/>
          <w:trHeight w:val="2433"/>
          <w:jc w:val="center"/>
        </w:trPr>
        <w:tc>
          <w:tcPr>
            <w:tcW w:w="820" w:type="dxa"/>
            <w:vMerge w:val="restart"/>
            <w:vAlign w:val="center"/>
          </w:tcPr>
          <w:p w14:paraId="7B829F7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409" w:type="dxa"/>
            <w:vAlign w:val="center"/>
          </w:tcPr>
          <w:p w14:paraId="0D14F2A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каналов получения информации, по которым граждане могут конфиденциально сообщать о возможных коррупционных правонарушениях.</w:t>
            </w:r>
          </w:p>
          <w:p w14:paraId="1C548D3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рассмотрения поступивших сообщений,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принятие соответствующих мер.</w:t>
            </w:r>
          </w:p>
        </w:tc>
        <w:tc>
          <w:tcPr>
            <w:tcW w:w="2988" w:type="dxa"/>
            <w:vAlign w:val="center"/>
          </w:tcPr>
          <w:p w14:paraId="5FBDF705" w14:textId="77777777" w:rsidR="00BD7430" w:rsidRDefault="0032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правового обеспечения,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3224" w:type="dxa"/>
            <w:vAlign w:val="center"/>
          </w:tcPr>
          <w:p w14:paraId="286E8A74" w14:textId="77777777" w:rsidR="00BD7430" w:rsidRDefault="003210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Merge w:val="restart"/>
            <w:vAlign w:val="center"/>
          </w:tcPr>
          <w:p w14:paraId="726C5DF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предупреждение коррупционных правонарушений.</w:t>
            </w:r>
          </w:p>
          <w:p w14:paraId="57D8B00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получение информации о фактах коррупции, оперативное реагир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</w:p>
        </w:tc>
      </w:tr>
      <w:tr w:rsidR="00BD7430" w14:paraId="5228D1B9" w14:textId="77777777">
        <w:trPr>
          <w:cantSplit/>
          <w:trHeight w:val="336"/>
          <w:jc w:val="center"/>
        </w:trPr>
        <w:tc>
          <w:tcPr>
            <w:tcW w:w="820" w:type="dxa"/>
            <w:vMerge/>
            <w:vAlign w:val="center"/>
          </w:tcPr>
          <w:p w14:paraId="2D16D0B5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2985D09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Администрацию</w:t>
            </w:r>
          </w:p>
        </w:tc>
        <w:tc>
          <w:tcPr>
            <w:tcW w:w="2988" w:type="dxa"/>
            <w:vAlign w:val="center"/>
          </w:tcPr>
          <w:p w14:paraId="6BA9B5DF" w14:textId="77777777" w:rsidR="00BD7430" w:rsidRDefault="0032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2D319E32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декабря 2025 года,</w:t>
            </w:r>
          </w:p>
          <w:p w14:paraId="23FF6646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декабря 2026 года,</w:t>
            </w:r>
          </w:p>
          <w:p w14:paraId="1413382C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декабря 2027 года,</w:t>
            </w:r>
          </w:p>
          <w:p w14:paraId="1F6E379B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декабря 2028 года</w:t>
            </w:r>
          </w:p>
        </w:tc>
        <w:tc>
          <w:tcPr>
            <w:tcW w:w="2835" w:type="dxa"/>
            <w:vMerge/>
            <w:vAlign w:val="center"/>
          </w:tcPr>
          <w:p w14:paraId="35378917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0" w14:paraId="3DD1F5D7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36F28A9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6" w:type="dxa"/>
            <w:gridSpan w:val="4"/>
            <w:vAlign w:val="center"/>
          </w:tcPr>
          <w:p w14:paraId="483732CF" w14:textId="77777777" w:rsidR="00BD7430" w:rsidRDefault="0032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Антикоррупционный мониторинг</w:t>
            </w:r>
          </w:p>
        </w:tc>
      </w:tr>
      <w:tr w:rsidR="00BD7430" w14:paraId="5946D4B6" w14:textId="77777777">
        <w:trPr>
          <w:cantSplit/>
          <w:trHeight w:val="2614"/>
          <w:jc w:val="center"/>
        </w:trPr>
        <w:tc>
          <w:tcPr>
            <w:tcW w:w="820" w:type="dxa"/>
            <w:vMerge w:val="restart"/>
            <w:vAlign w:val="center"/>
          </w:tcPr>
          <w:p w14:paraId="0968FBB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09" w:type="dxa"/>
            <w:vAlign w:val="center"/>
          </w:tcPr>
          <w:p w14:paraId="6A45B8ED" w14:textId="77777777" w:rsidR="00BD7430" w:rsidRDefault="003210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Ежеквартальный мониторинг обращений граждан и юридических лиц о коррупционных проявлениях в деятельности должностных лиц Комитета,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государственных организаций, подведомственных Комитету, поступивших в Комитет</w:t>
            </w:r>
          </w:p>
        </w:tc>
        <w:tc>
          <w:tcPr>
            <w:tcW w:w="2988" w:type="dxa"/>
            <w:vAlign w:val="center"/>
          </w:tcPr>
          <w:p w14:paraId="184F3B4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кадрового обеспечения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дарственной системы здравоохранения Ленинградской области</w:t>
            </w:r>
          </w:p>
          <w:p w14:paraId="24366A1F" w14:textId="77777777" w:rsidR="00BD7430" w:rsidRDefault="00BD74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14:paraId="4706AB1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2025-2028 годов</w:t>
            </w:r>
          </w:p>
        </w:tc>
        <w:tc>
          <w:tcPr>
            <w:tcW w:w="2835" w:type="dxa"/>
            <w:vMerge w:val="restart"/>
            <w:vAlign w:val="center"/>
          </w:tcPr>
          <w:p w14:paraId="015E4445" w14:textId="77777777" w:rsidR="00BD7430" w:rsidRDefault="003210F3">
            <w:pPr>
              <w:pStyle w:val="ac"/>
              <w:spacing w:before="0" w:beforeAutospacing="0" w:after="0" w:afterAutospacing="0"/>
              <w:jc w:val="center"/>
            </w:pPr>
            <w:r>
              <w:t xml:space="preserve">Выявление </w:t>
            </w:r>
            <w:r>
              <w:br/>
              <w:t xml:space="preserve">и предупреждение коррупционных правонарушений. </w:t>
            </w:r>
            <w:r>
              <w:t>Своевременное</w:t>
            </w:r>
            <w:r>
              <w:t xml:space="preserve"> получение информации о фактах коррупции, оперативное реагирование. Учет информации о фа</w:t>
            </w:r>
            <w:r>
              <w:t>ктах коррупции</w:t>
            </w:r>
          </w:p>
        </w:tc>
      </w:tr>
      <w:tr w:rsidR="00BD7430" w14:paraId="4329635F" w14:textId="77777777">
        <w:trPr>
          <w:cantSplit/>
          <w:trHeight w:val="1259"/>
          <w:jc w:val="center"/>
        </w:trPr>
        <w:tc>
          <w:tcPr>
            <w:tcW w:w="820" w:type="dxa"/>
            <w:vMerge/>
            <w:vAlign w:val="center"/>
          </w:tcPr>
          <w:p w14:paraId="7AC9C94B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55DF91B3" w14:textId="77777777" w:rsidR="00BD7430" w:rsidRDefault="003210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результатов мониторинга в комиссию по координации работы по противодействию коррупции в Ленинградской области</w:t>
            </w:r>
          </w:p>
        </w:tc>
        <w:tc>
          <w:tcPr>
            <w:tcW w:w="2988" w:type="dxa"/>
            <w:vAlign w:val="center"/>
          </w:tcPr>
          <w:p w14:paraId="7E3E2D64" w14:textId="77777777" w:rsidR="00BD7430" w:rsidRDefault="003210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кадрового обеспечения государственной системы здравоохранения Ленинградской области</w:t>
            </w:r>
          </w:p>
        </w:tc>
        <w:tc>
          <w:tcPr>
            <w:tcW w:w="3224" w:type="dxa"/>
            <w:vAlign w:val="center"/>
          </w:tcPr>
          <w:p w14:paraId="7928567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2025 года,</w:t>
            </w:r>
          </w:p>
          <w:p w14:paraId="3A20353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2026 года,</w:t>
            </w:r>
          </w:p>
          <w:p w14:paraId="03A9346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14:paraId="48AB002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  <w:vMerge/>
            <w:vAlign w:val="center"/>
          </w:tcPr>
          <w:p w14:paraId="036654BE" w14:textId="77777777" w:rsidR="00BD7430" w:rsidRDefault="00BD7430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BD7430" w14:paraId="4693EAED" w14:textId="77777777">
        <w:trPr>
          <w:cantSplit/>
          <w:trHeight w:val="1259"/>
          <w:jc w:val="center"/>
        </w:trPr>
        <w:tc>
          <w:tcPr>
            <w:tcW w:w="820" w:type="dxa"/>
            <w:vAlign w:val="center"/>
          </w:tcPr>
          <w:p w14:paraId="25B464B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09" w:type="dxa"/>
            <w:vAlign w:val="center"/>
          </w:tcPr>
          <w:p w14:paraId="07539498" w14:textId="77777777" w:rsidR="00BD7430" w:rsidRDefault="003210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6.4 Порядка взаимодействия органов исполнительной власти Ленинградской области, должностных лиц Ленинградской области при рассмотрении обращений граждан, утвержденного Постановлением Губернатора Ленинградской области от 31.03.2015 № 18-пг</w:t>
            </w:r>
          </w:p>
        </w:tc>
        <w:tc>
          <w:tcPr>
            <w:tcW w:w="2988" w:type="dxa"/>
            <w:vAlign w:val="center"/>
          </w:tcPr>
          <w:p w14:paraId="2AD6FD0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Комитета, сектор правового обеспечения</w:t>
            </w:r>
          </w:p>
        </w:tc>
        <w:tc>
          <w:tcPr>
            <w:tcW w:w="3224" w:type="dxa"/>
            <w:vAlign w:val="center"/>
          </w:tcPr>
          <w:p w14:paraId="438B9FD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2025-2028 годов </w:t>
            </w:r>
          </w:p>
        </w:tc>
        <w:tc>
          <w:tcPr>
            <w:tcW w:w="2835" w:type="dxa"/>
            <w:vAlign w:val="center"/>
          </w:tcPr>
          <w:p w14:paraId="2192B222" w14:textId="77777777" w:rsidR="00BD7430" w:rsidRDefault="003210F3">
            <w:pPr>
              <w:pStyle w:val="ac"/>
              <w:spacing w:before="0" w:beforeAutospacing="0" w:after="0" w:afterAutospacing="0"/>
              <w:jc w:val="center"/>
            </w:pPr>
            <w:r>
              <w:t>Контроль</w:t>
            </w:r>
            <w:r>
              <w:t xml:space="preserve"> за объективным, всесторонним и своевременным рассмотрением обращений граждан</w:t>
            </w:r>
          </w:p>
        </w:tc>
      </w:tr>
      <w:tr w:rsidR="00BD7430" w14:paraId="43516A8F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4670053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56" w:type="dxa"/>
            <w:gridSpan w:val="4"/>
            <w:vAlign w:val="center"/>
          </w:tcPr>
          <w:p w14:paraId="068EBAB7" w14:textId="77777777" w:rsidR="00BD7430" w:rsidRDefault="00321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коррупционных и иных правонарушений в Администрации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Ленинградской области</w:t>
            </w:r>
          </w:p>
        </w:tc>
      </w:tr>
      <w:tr w:rsidR="00BD7430" w14:paraId="6EAB721D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7464A4C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09" w:type="dxa"/>
            <w:vAlign w:val="center"/>
          </w:tcPr>
          <w:p w14:paraId="0FCA9C47" w14:textId="77777777" w:rsidR="00BD7430" w:rsidRDefault="003210F3">
            <w:pPr>
              <w:pStyle w:val="1"/>
              <w:keepNext w:val="0"/>
              <w:widowControl w:val="0"/>
              <w:spacing w:before="0" w:after="0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Обеспечение деятельности комиссий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по соблюдению требований к служебному поведению государственных гражданских служащих Ленинградской области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и урегулированию конфликта интересов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Комитете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а также участие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в пределах своей ко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мпетенции в работе указанных комиссий</w:t>
            </w:r>
          </w:p>
        </w:tc>
        <w:tc>
          <w:tcPr>
            <w:tcW w:w="2988" w:type="dxa"/>
            <w:vAlign w:val="center"/>
          </w:tcPr>
          <w:p w14:paraId="3E04DEB7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z w:val="24"/>
                <w:szCs w:val="24"/>
              </w:rPr>
              <w:t xml:space="preserve"> председателя Комитета, сектор правового обеспечения, члены комиссии</w:t>
            </w:r>
          </w:p>
        </w:tc>
        <w:tc>
          <w:tcPr>
            <w:tcW w:w="3224" w:type="dxa"/>
            <w:vAlign w:val="center"/>
          </w:tcPr>
          <w:p w14:paraId="1F17181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Align w:val="center"/>
          </w:tcPr>
          <w:p w14:paraId="2D4B6A1D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гражданскими служащими ограничений и запретов,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предотвращении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урегулировании конфликта интересов,</w:t>
            </w:r>
          </w:p>
          <w:p w14:paraId="67F85E5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предупреждению коррупции, обеспечение привлечения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совершение коррупционных правонарушений</w:t>
            </w:r>
          </w:p>
        </w:tc>
      </w:tr>
      <w:tr w:rsidR="00BD7430" w14:paraId="22AF02E5" w14:textId="77777777">
        <w:trPr>
          <w:cantSplit/>
          <w:trHeight w:val="1549"/>
          <w:jc w:val="center"/>
        </w:trPr>
        <w:tc>
          <w:tcPr>
            <w:tcW w:w="820" w:type="dxa"/>
            <w:vMerge w:val="restart"/>
            <w:vAlign w:val="center"/>
          </w:tcPr>
          <w:p w14:paraId="02082F5D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409" w:type="dxa"/>
            <w:vAlign w:val="center"/>
          </w:tcPr>
          <w:p w14:paraId="3247CFE3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Ежегодное проведение оценки коррупционных рисков, возникающих при реализации </w:t>
            </w:r>
            <w:r>
              <w:rPr>
                <w:sz w:val="24"/>
                <w:szCs w:val="24"/>
                <w:lang w:eastAsia="ru-RU"/>
              </w:rPr>
              <w:t>Комитетом возложенных на него функций</w:t>
            </w:r>
          </w:p>
        </w:tc>
        <w:tc>
          <w:tcPr>
            <w:tcW w:w="2988" w:type="dxa"/>
            <w:vAlign w:val="center"/>
          </w:tcPr>
          <w:p w14:paraId="13B23A76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Комитета, сектор правового обеспечения</w:t>
            </w:r>
          </w:p>
        </w:tc>
        <w:tc>
          <w:tcPr>
            <w:tcW w:w="3224" w:type="dxa"/>
            <w:vAlign w:val="center"/>
          </w:tcPr>
          <w:p w14:paraId="2B277D02" w14:textId="77777777" w:rsidR="00BD7430" w:rsidRDefault="00321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Merge w:val="restart"/>
            <w:vAlign w:val="center"/>
          </w:tcPr>
          <w:p w14:paraId="69BF297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вонарушений</w:t>
            </w:r>
          </w:p>
        </w:tc>
      </w:tr>
      <w:tr w:rsidR="00BD7430" w14:paraId="3A3FEC75" w14:textId="77777777">
        <w:trPr>
          <w:cantSplit/>
          <w:trHeight w:val="944"/>
          <w:jc w:val="center"/>
        </w:trPr>
        <w:tc>
          <w:tcPr>
            <w:tcW w:w="820" w:type="dxa"/>
            <w:vMerge/>
            <w:vAlign w:val="center"/>
          </w:tcPr>
          <w:p w14:paraId="5B00DFDD" w14:textId="77777777" w:rsidR="00BD7430" w:rsidRPr="008D0171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1A91ED60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Представление информации в Администрацию</w:t>
            </w:r>
          </w:p>
        </w:tc>
        <w:tc>
          <w:tcPr>
            <w:tcW w:w="2988" w:type="dxa"/>
            <w:vAlign w:val="center"/>
          </w:tcPr>
          <w:p w14:paraId="1506C448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7F812CA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2025 года,</w:t>
            </w:r>
          </w:p>
          <w:p w14:paraId="18159C5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2026 года,</w:t>
            </w:r>
          </w:p>
          <w:p w14:paraId="66EF2E1C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14:paraId="179AA28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  <w:vMerge/>
            <w:vAlign w:val="center"/>
          </w:tcPr>
          <w:p w14:paraId="2DDC2C20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0" w14:paraId="1C72757F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7D45E96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6" w:type="dxa"/>
            <w:gridSpan w:val="4"/>
            <w:vAlign w:val="center"/>
          </w:tcPr>
          <w:p w14:paraId="68278AC3" w14:textId="77777777" w:rsidR="00BD7430" w:rsidRDefault="0032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антикоррупционной политики в сфере закупок товаров, работ,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услуг, а также в сфере финансового контроля</w:t>
            </w:r>
          </w:p>
        </w:tc>
      </w:tr>
      <w:tr w:rsidR="00BD7430" w14:paraId="79C2637E" w14:textId="77777777">
        <w:trPr>
          <w:cantSplit/>
          <w:trHeight w:val="2092"/>
          <w:jc w:val="center"/>
        </w:trPr>
        <w:tc>
          <w:tcPr>
            <w:tcW w:w="820" w:type="dxa"/>
            <w:vMerge w:val="restart"/>
            <w:vAlign w:val="center"/>
          </w:tcPr>
          <w:p w14:paraId="3DE6544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409" w:type="dxa"/>
            <w:vAlign w:val="center"/>
          </w:tcPr>
          <w:p w14:paraId="1EDFDEAE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нужд Ленинградской области (далее – закупки).</w:t>
            </w:r>
          </w:p>
        </w:tc>
        <w:tc>
          <w:tcPr>
            <w:tcW w:w="2988" w:type="dxa"/>
            <w:vAlign w:val="center"/>
          </w:tcPr>
          <w:p w14:paraId="75922E56" w14:textId="77777777" w:rsidR="00BD7430" w:rsidRDefault="003210F3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</w:t>
            </w:r>
            <w:r>
              <w:rPr>
                <w:sz w:val="24"/>
                <w:szCs w:val="24"/>
              </w:rPr>
              <w:t>реализации государственных программ и национальных проектов, отдел организации обеспечения лекарственными средствами и изделиями медицинского назначения, сектор внутреннего финансового контроля и финансового аудита</w:t>
            </w:r>
          </w:p>
        </w:tc>
        <w:tc>
          <w:tcPr>
            <w:tcW w:w="3224" w:type="dxa"/>
            <w:vAlign w:val="center"/>
          </w:tcPr>
          <w:p w14:paraId="4EA9FEB4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В течение 2025-2028 годов</w:t>
            </w:r>
          </w:p>
        </w:tc>
        <w:tc>
          <w:tcPr>
            <w:tcW w:w="2835" w:type="dxa"/>
            <w:vMerge w:val="restart"/>
            <w:vAlign w:val="center"/>
          </w:tcPr>
          <w:p w14:paraId="32ED9669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нарушений требований законодательства </w:t>
            </w:r>
            <w:r>
              <w:rPr>
                <w:sz w:val="24"/>
                <w:szCs w:val="24"/>
              </w:rPr>
              <w:br/>
              <w:t>при осуществлении закупок</w:t>
            </w:r>
          </w:p>
        </w:tc>
      </w:tr>
      <w:tr w:rsidR="00BD7430" w14:paraId="5FC55740" w14:textId="77777777">
        <w:trPr>
          <w:cantSplit/>
          <w:trHeight w:val="953"/>
          <w:jc w:val="center"/>
        </w:trPr>
        <w:tc>
          <w:tcPr>
            <w:tcW w:w="820" w:type="dxa"/>
            <w:vMerge/>
            <w:vAlign w:val="center"/>
          </w:tcPr>
          <w:p w14:paraId="7491524C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743C4D30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информации в Администрацию</w:t>
            </w:r>
          </w:p>
        </w:tc>
        <w:tc>
          <w:tcPr>
            <w:tcW w:w="2988" w:type="dxa"/>
            <w:vAlign w:val="center"/>
          </w:tcPr>
          <w:p w14:paraId="3BF643C0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внутреннего финансового контроля и финансового аудита</w:t>
            </w:r>
          </w:p>
        </w:tc>
        <w:tc>
          <w:tcPr>
            <w:tcW w:w="3224" w:type="dxa"/>
            <w:vAlign w:val="center"/>
          </w:tcPr>
          <w:p w14:paraId="004DD9F0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2025 года,</w:t>
            </w:r>
          </w:p>
          <w:p w14:paraId="4A82F985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2026 года,</w:t>
            </w:r>
          </w:p>
          <w:p w14:paraId="14C5E71D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2027 года,</w:t>
            </w:r>
          </w:p>
          <w:p w14:paraId="62E786B2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  <w:vMerge/>
            <w:vAlign w:val="center"/>
          </w:tcPr>
          <w:p w14:paraId="39744B19" w14:textId="77777777" w:rsidR="00BD7430" w:rsidRDefault="00BD74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D7430" w14:paraId="40007689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5DA6079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409" w:type="dxa"/>
            <w:vAlign w:val="center"/>
          </w:tcPr>
          <w:p w14:paraId="39E36A07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соблюдения требований об отсутствии конфликта интересов между участниками закупки и заказчиком, установленных п. 9 ч. 1 ст. 31 Федерального закона от 05.04.2013 № 44-ФЗ «О контрактной системе в сфере закупок товаров, работ, услуг </w:t>
            </w:r>
            <w:r>
              <w:rPr>
                <w:sz w:val="24"/>
                <w:szCs w:val="24"/>
              </w:rPr>
              <w:br/>
              <w:t>дл</w:t>
            </w:r>
            <w:r>
              <w:rPr>
                <w:sz w:val="24"/>
                <w:szCs w:val="24"/>
              </w:rPr>
              <w:t xml:space="preserve">я обеспечения государственных </w:t>
            </w:r>
            <w:r>
              <w:rPr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2988" w:type="dxa"/>
            <w:vAlign w:val="center"/>
          </w:tcPr>
          <w:p w14:paraId="4264A59A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по реализации государственных программ и национальных проектов</w:t>
            </w:r>
            <w:r>
              <w:rPr>
                <w:sz w:val="24"/>
                <w:szCs w:val="24"/>
              </w:rPr>
              <w:t>, отдел по реализации государственных программ и национальных проектов, сектор внутреннего финансового контроля и финансового аудита</w:t>
            </w:r>
          </w:p>
        </w:tc>
        <w:tc>
          <w:tcPr>
            <w:tcW w:w="3224" w:type="dxa"/>
            <w:vAlign w:val="center"/>
          </w:tcPr>
          <w:p w14:paraId="12C5F48C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cs="Arial"/>
                <w:sz w:val="24"/>
                <w:szCs w:val="24"/>
                <w:lang w:eastAsia="ru-RU"/>
              </w:rPr>
              <w:t>течение 2025-2028 годов</w:t>
            </w:r>
          </w:p>
        </w:tc>
        <w:tc>
          <w:tcPr>
            <w:tcW w:w="2835" w:type="dxa"/>
            <w:vAlign w:val="center"/>
          </w:tcPr>
          <w:p w14:paraId="60085161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коррупционных правонарушений</w:t>
            </w:r>
          </w:p>
        </w:tc>
      </w:tr>
      <w:tr w:rsidR="00BD7430" w14:paraId="33EE003F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36948E1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6" w:type="dxa"/>
            <w:gridSpan w:val="4"/>
            <w:vAlign w:val="center"/>
          </w:tcPr>
          <w:p w14:paraId="3C69FF64" w14:textId="77777777" w:rsidR="00BD7430" w:rsidRDefault="003210F3">
            <w:pPr>
              <w:ind w:left="-1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в сфере противодействия коррупции в государственных учреждениях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подведомственных Комитету</w:t>
            </w:r>
          </w:p>
        </w:tc>
      </w:tr>
      <w:tr w:rsidR="00BD7430" w14:paraId="5C5CB1A2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6DCFF0B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409" w:type="dxa"/>
            <w:vAlign w:val="center"/>
          </w:tcPr>
          <w:p w14:paraId="7D356B2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о доходах, об имуществе и обязательствах имущественного характера (далее - сведения о доходах) гражданами, претендующими на замещение должностей руководителей государственных учреждений Ленинградской области, подведомстве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Комитету (далее – подведомственные учреждения),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лицами, замещающими указанные должности</w:t>
            </w:r>
          </w:p>
        </w:tc>
        <w:tc>
          <w:tcPr>
            <w:tcW w:w="2988" w:type="dxa"/>
            <w:vAlign w:val="center"/>
          </w:tcPr>
          <w:p w14:paraId="61641B2E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кадрового обеспечения государственной системы здравоохранения Ленинградской области, сектор правового обеспечения (контроль),</w:t>
            </w:r>
          </w:p>
          <w:p w14:paraId="25CC86C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 (предоставление сведений)</w:t>
            </w:r>
          </w:p>
        </w:tc>
        <w:tc>
          <w:tcPr>
            <w:tcW w:w="3224" w:type="dxa"/>
            <w:vAlign w:val="center"/>
          </w:tcPr>
          <w:p w14:paraId="61BF5CA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2025-2028 годов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соответствующие должности</w:t>
            </w:r>
          </w:p>
          <w:p w14:paraId="5DF9FC8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граждан, претендующих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замещение соответствующих должностей);</w:t>
            </w:r>
          </w:p>
          <w:p w14:paraId="50B13CA7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 2025 года,</w:t>
            </w:r>
          </w:p>
          <w:p w14:paraId="13FF184B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 2026 года,</w:t>
            </w:r>
          </w:p>
          <w:p w14:paraId="3D812657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апреля </w:t>
            </w:r>
            <w:r>
              <w:rPr>
                <w:sz w:val="24"/>
                <w:szCs w:val="24"/>
              </w:rPr>
              <w:t>2027 года,</w:t>
            </w:r>
          </w:p>
          <w:p w14:paraId="5C5B8686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 2028 года</w:t>
            </w:r>
          </w:p>
          <w:p w14:paraId="2FCC5A50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лиц, замещающих соответствующие должности)</w:t>
            </w:r>
          </w:p>
        </w:tc>
        <w:tc>
          <w:tcPr>
            <w:tcW w:w="2835" w:type="dxa"/>
            <w:vAlign w:val="center"/>
          </w:tcPr>
          <w:p w14:paraId="6E47C55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исполнения обязанности по представлению справок</w:t>
            </w:r>
          </w:p>
        </w:tc>
      </w:tr>
      <w:tr w:rsidR="00BD7430" w14:paraId="6032E8ED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18D9450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9" w:type="dxa"/>
            <w:vAlign w:val="center"/>
          </w:tcPr>
          <w:p w14:paraId="7B9D9742" w14:textId="77777777" w:rsidR="00BD7430" w:rsidRDefault="0032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сведений о доходах, представленных гражданами, претендующими на замещение должностей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лицами, замещающими указанные должности</w:t>
            </w:r>
          </w:p>
        </w:tc>
        <w:tc>
          <w:tcPr>
            <w:tcW w:w="2988" w:type="dxa"/>
            <w:vAlign w:val="center"/>
          </w:tcPr>
          <w:p w14:paraId="4BE9A69E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организации кадрового обеспечения государственной системы здравоохранения Ленинградской области, сектор правового обеспечения</w:t>
            </w:r>
          </w:p>
        </w:tc>
        <w:tc>
          <w:tcPr>
            <w:tcW w:w="3224" w:type="dxa"/>
            <w:vAlign w:val="center"/>
          </w:tcPr>
          <w:p w14:paraId="470D220C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2025-2028 годов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мере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дставления сведений о доходах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8F8E5F5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сфере противодействия коррупции</w:t>
            </w:r>
          </w:p>
        </w:tc>
      </w:tr>
      <w:tr w:rsidR="00BD7430" w14:paraId="35FEF7FF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481F5CC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9" w:type="dxa"/>
            <w:vAlign w:val="center"/>
          </w:tcPr>
          <w:p w14:paraId="6CBED9F6" w14:textId="77777777" w:rsidR="00BD7430" w:rsidRDefault="003210F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работы, направленной на выявление и предупреждение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возникающего при выполнении трудовых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руководителей подведомственных учреждений</w:t>
            </w:r>
          </w:p>
        </w:tc>
        <w:tc>
          <w:tcPr>
            <w:tcW w:w="2988" w:type="dxa"/>
            <w:vAlign w:val="center"/>
          </w:tcPr>
          <w:p w14:paraId="30FC3C3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3355B9BE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Align w:val="center"/>
          </w:tcPr>
          <w:p w14:paraId="424A879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предупреждение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урегулирование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целях предотвращения коррупционных правонарушений</w:t>
            </w:r>
          </w:p>
        </w:tc>
      </w:tr>
      <w:tr w:rsidR="00BD7430" w14:paraId="7B077D22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3A1F72B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9" w:type="dxa"/>
            <w:vAlign w:val="center"/>
          </w:tcPr>
          <w:p w14:paraId="6D80D04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едотвращению и урегулированию конфликта интересов, возникающего при выполнении трудовых обязанностей руководителями подведомственных учреждений</w:t>
            </w:r>
          </w:p>
        </w:tc>
        <w:tc>
          <w:tcPr>
            <w:tcW w:w="2988" w:type="dxa"/>
            <w:vAlign w:val="center"/>
          </w:tcPr>
          <w:p w14:paraId="38D2D8D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комитета, являющийся председателем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предотвращению и урегулированию конфликт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интересов, возникающего при выполнении трудовых обязанностей руководителями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сектор правового обеспечения</w:t>
            </w:r>
          </w:p>
        </w:tc>
        <w:tc>
          <w:tcPr>
            <w:tcW w:w="3224" w:type="dxa"/>
            <w:vAlign w:val="center"/>
          </w:tcPr>
          <w:p w14:paraId="62BADCB6" w14:textId="77777777" w:rsidR="00BD7430" w:rsidRDefault="00321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Align w:val="center"/>
          </w:tcPr>
          <w:p w14:paraId="2309FE8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предупреждение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урегулирование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целях предотвращения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BD7430" w14:paraId="0BFC02F6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067397EC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409" w:type="dxa"/>
            <w:vAlign w:val="center"/>
          </w:tcPr>
          <w:p w14:paraId="1214573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 информации о родственниках (свойственниках), работающих в подведомственных учреждениях (при наличии информации)</w:t>
            </w:r>
          </w:p>
        </w:tc>
        <w:tc>
          <w:tcPr>
            <w:tcW w:w="2988" w:type="dxa"/>
            <w:vAlign w:val="center"/>
          </w:tcPr>
          <w:p w14:paraId="51EF954D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учреждений </w:t>
            </w:r>
          </w:p>
        </w:tc>
        <w:tc>
          <w:tcPr>
            <w:tcW w:w="3224" w:type="dxa"/>
            <w:vAlign w:val="center"/>
          </w:tcPr>
          <w:p w14:paraId="7C4C2FDF" w14:textId="77777777" w:rsidR="00BD7430" w:rsidRDefault="00321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Align w:val="center"/>
          </w:tcPr>
          <w:p w14:paraId="5D859F8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предупреждение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урегулирование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целях предотвращения коррупционных правонарушений</w:t>
            </w:r>
          </w:p>
        </w:tc>
      </w:tr>
      <w:tr w:rsidR="00BD7430" w14:paraId="0A9B68C0" w14:textId="77777777">
        <w:trPr>
          <w:cantSplit/>
          <w:trHeight w:val="2610"/>
          <w:jc w:val="center"/>
        </w:trPr>
        <w:tc>
          <w:tcPr>
            <w:tcW w:w="820" w:type="dxa"/>
            <w:vMerge w:val="restart"/>
            <w:vAlign w:val="center"/>
          </w:tcPr>
          <w:p w14:paraId="74051F7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409" w:type="dxa"/>
            <w:vAlign w:val="center"/>
          </w:tcPr>
          <w:p w14:paraId="1A2AC4BC" w14:textId="77777777" w:rsidR="00BD7430" w:rsidRDefault="003210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работы, направленной на выявление и предупреждение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работников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аций, в том числе осуществление работы по выявлению родственников (свойственников), работающих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подведомственных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организациях</w:t>
            </w:r>
          </w:p>
        </w:tc>
        <w:tc>
          <w:tcPr>
            <w:tcW w:w="2988" w:type="dxa"/>
            <w:vAlign w:val="center"/>
          </w:tcPr>
          <w:p w14:paraId="137D867C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организации кадрового обеспечения государственной системы здравоохранения Ленинградской области, сектор </w:t>
            </w:r>
            <w:r>
              <w:rPr>
                <w:sz w:val="24"/>
                <w:szCs w:val="24"/>
              </w:rPr>
              <w:t>правового обеспечения</w:t>
            </w:r>
          </w:p>
        </w:tc>
        <w:tc>
          <w:tcPr>
            <w:tcW w:w="3224" w:type="dxa"/>
            <w:vAlign w:val="center"/>
          </w:tcPr>
          <w:p w14:paraId="3DB7C9A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Merge w:val="restart"/>
            <w:vAlign w:val="center"/>
          </w:tcPr>
          <w:p w14:paraId="07E5C69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предупреждение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урегулирование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целях предотвращения коррупционных правонарушений</w:t>
            </w:r>
          </w:p>
        </w:tc>
      </w:tr>
      <w:tr w:rsidR="00BD7430" w14:paraId="1C02DAAC" w14:textId="77777777">
        <w:trPr>
          <w:cantSplit/>
          <w:trHeight w:val="987"/>
          <w:jc w:val="center"/>
        </w:trPr>
        <w:tc>
          <w:tcPr>
            <w:tcW w:w="820" w:type="dxa"/>
            <w:vMerge/>
            <w:vAlign w:val="center"/>
          </w:tcPr>
          <w:p w14:paraId="14CCCF53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62A97B6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результатах</w:t>
            </w:r>
          </w:p>
          <w:p w14:paraId="21BE1B4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Администрацию</w:t>
            </w:r>
          </w:p>
        </w:tc>
        <w:tc>
          <w:tcPr>
            <w:tcW w:w="2988" w:type="dxa"/>
            <w:vAlign w:val="center"/>
          </w:tcPr>
          <w:p w14:paraId="43040D3D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37AD51E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года,</w:t>
            </w:r>
          </w:p>
          <w:p w14:paraId="0A6A22F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2026 года,</w:t>
            </w:r>
          </w:p>
          <w:p w14:paraId="132D035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14:paraId="361FDC7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  <w:vMerge/>
            <w:vAlign w:val="center"/>
          </w:tcPr>
          <w:p w14:paraId="7A7212AB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0" w14:paraId="4993F2B1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4BE6092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5409" w:type="dxa"/>
            <w:vAlign w:val="center"/>
          </w:tcPr>
          <w:p w14:paraId="2FBDEDC7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проведением подведомственными организациями работы, направленной на выявление и минимизацию коррупционных рисков при осуществлении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</w:t>
            </w:r>
          </w:p>
        </w:tc>
        <w:tc>
          <w:tcPr>
            <w:tcW w:w="2988" w:type="dxa"/>
            <w:vAlign w:val="center"/>
          </w:tcPr>
          <w:p w14:paraId="4B6FF8F0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реализации государственных программ и национальных проектов, отдел организации обеспечения лекарственными средствами и изделиями медицинского назначения, сектор внутреннего финансового контроля и финансового аудита</w:t>
            </w:r>
          </w:p>
        </w:tc>
        <w:tc>
          <w:tcPr>
            <w:tcW w:w="3224" w:type="dxa"/>
            <w:vAlign w:val="center"/>
          </w:tcPr>
          <w:p w14:paraId="2D00093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течение 2025-2028 годов</w:t>
            </w:r>
          </w:p>
        </w:tc>
        <w:tc>
          <w:tcPr>
            <w:tcW w:w="2835" w:type="dxa"/>
            <w:vAlign w:val="center"/>
          </w:tcPr>
          <w:p w14:paraId="2B9D248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нарушений требований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осуществлении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работ, услуг</w:t>
            </w:r>
          </w:p>
        </w:tc>
      </w:tr>
      <w:tr w:rsidR="00BD7430" w14:paraId="207927A3" w14:textId="77777777">
        <w:trPr>
          <w:cantSplit/>
          <w:trHeight w:val="2179"/>
          <w:jc w:val="center"/>
        </w:trPr>
        <w:tc>
          <w:tcPr>
            <w:tcW w:w="820" w:type="dxa"/>
            <w:vMerge w:val="restart"/>
            <w:vAlign w:val="center"/>
          </w:tcPr>
          <w:p w14:paraId="566634E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9" w:type="dxa"/>
            <w:vAlign w:val="center"/>
          </w:tcPr>
          <w:p w14:paraId="408FBE4E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контроля деятельности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принятию мер по предупреждению коррупции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положениями ст. 13.3 Федерального закона от 25.12.2008 № 273-ФЗ</w:t>
            </w:r>
          </w:p>
          <w:p w14:paraId="41B11C70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 противодействии коррупции» (далее – Федеральный закон № 273-ФЗ)</w:t>
            </w:r>
          </w:p>
        </w:tc>
        <w:tc>
          <w:tcPr>
            <w:tcW w:w="2988" w:type="dxa"/>
            <w:vAlign w:val="center"/>
          </w:tcPr>
          <w:p w14:paraId="14971C3C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подведомственных учреждений, </w:t>
            </w:r>
            <w:r>
              <w:rPr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72B9431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Merge w:val="restart"/>
            <w:vAlign w:val="center"/>
          </w:tcPr>
          <w:p w14:paraId="519A57A5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нарушений требо</w:t>
            </w:r>
            <w:r>
              <w:rPr>
                <w:sz w:val="24"/>
                <w:szCs w:val="24"/>
              </w:rPr>
              <w:t>ваний законодательства</w:t>
            </w:r>
          </w:p>
        </w:tc>
      </w:tr>
      <w:tr w:rsidR="00BD7430" w14:paraId="1721438D" w14:textId="77777777">
        <w:trPr>
          <w:cantSplit/>
          <w:trHeight w:val="590"/>
          <w:jc w:val="center"/>
        </w:trPr>
        <w:tc>
          <w:tcPr>
            <w:tcW w:w="820" w:type="dxa"/>
            <w:vMerge/>
            <w:vAlign w:val="center"/>
          </w:tcPr>
          <w:p w14:paraId="50876A94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vAlign w:val="center"/>
          </w:tcPr>
          <w:p w14:paraId="73C40D22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указанной деятельности, принятие мер по устранению недостатков</w:t>
            </w:r>
          </w:p>
        </w:tc>
        <w:tc>
          <w:tcPr>
            <w:tcW w:w="2988" w:type="dxa"/>
            <w:vAlign w:val="center"/>
          </w:tcPr>
          <w:p w14:paraId="35F7BD4B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540FB6B6" w14:textId="77777777" w:rsidR="00BD7430" w:rsidRDefault="00BD7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61E7D19" w14:textId="77777777" w:rsidR="00BD7430" w:rsidRDefault="00BD74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D7430" w14:paraId="29F9DA8E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25C994C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409" w:type="dxa"/>
            <w:vAlign w:val="center"/>
          </w:tcPr>
          <w:p w14:paraId="262E5B47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Осуществление контроля исполнения  подведомственными организациями обязанностей, предусмотренных положениями ч. 4 ст. 12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273-ФЗ, в том числе посредством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установленном порядке выездных проверок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данной сфере.</w:t>
            </w:r>
          </w:p>
          <w:p w14:paraId="4AA14BD2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анализа указанной деятельности, принятие мер по устранению недостатков</w:t>
            </w:r>
          </w:p>
        </w:tc>
        <w:tc>
          <w:tcPr>
            <w:tcW w:w="2988" w:type="dxa"/>
            <w:vAlign w:val="center"/>
          </w:tcPr>
          <w:p w14:paraId="230122D4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правового обеспечения</w:t>
            </w:r>
          </w:p>
        </w:tc>
        <w:tc>
          <w:tcPr>
            <w:tcW w:w="3224" w:type="dxa"/>
            <w:vAlign w:val="center"/>
          </w:tcPr>
          <w:p w14:paraId="17ADF67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  <w:p w14:paraId="74D56442" w14:textId="77777777" w:rsidR="00BD7430" w:rsidRDefault="00BD7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1617E9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нарушений требований законодательства</w:t>
            </w:r>
          </w:p>
        </w:tc>
      </w:tr>
      <w:tr w:rsidR="00BD7430" w14:paraId="55548207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241F377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5409" w:type="dxa"/>
            <w:vAlign w:val="center"/>
          </w:tcPr>
          <w:p w14:paraId="24545652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расходования бюджетных средств, выделяемых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также денежных средств, полученных подведомственными организациями от оказания платных услуг.</w:t>
            </w:r>
          </w:p>
          <w:p w14:paraId="6BA30ABD" w14:textId="77777777" w:rsidR="00BD7430" w:rsidRDefault="00BD7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4FD22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доклада о результатах осуществления контроля Контрольный комитет Губернатора Ленинградской области</w:t>
            </w:r>
          </w:p>
        </w:tc>
        <w:tc>
          <w:tcPr>
            <w:tcW w:w="2988" w:type="dxa"/>
            <w:vAlign w:val="center"/>
          </w:tcPr>
          <w:p w14:paraId="178BA85E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внутренн</w:t>
            </w:r>
            <w:r>
              <w:rPr>
                <w:sz w:val="24"/>
                <w:szCs w:val="24"/>
              </w:rPr>
              <w:t>его финансового контроля и финансового аудита</w:t>
            </w:r>
          </w:p>
        </w:tc>
        <w:tc>
          <w:tcPr>
            <w:tcW w:w="3224" w:type="dxa"/>
            <w:vAlign w:val="center"/>
          </w:tcPr>
          <w:p w14:paraId="2F743C2F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 xml:space="preserve">В течение 2025-2028 годов </w:t>
            </w:r>
            <w:r>
              <w:rPr>
                <w:sz w:val="24"/>
                <w:szCs w:val="24"/>
              </w:rPr>
              <w:t>(в соответствии с планами проверок)</w:t>
            </w:r>
          </w:p>
          <w:p w14:paraId="6E052574" w14:textId="77777777" w:rsidR="00BD7430" w:rsidRDefault="00BD74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1492231F" w14:textId="77777777" w:rsidR="00BD7430" w:rsidRDefault="00BD74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1B284CEC" w14:textId="77777777" w:rsidR="00BD7430" w:rsidRDefault="00BD74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CAD004E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марта 2026 года,</w:t>
            </w:r>
          </w:p>
          <w:p w14:paraId="33108E8C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марта 2027 года,</w:t>
            </w:r>
          </w:p>
          <w:p w14:paraId="155779B7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марта 2028 года,</w:t>
            </w:r>
          </w:p>
          <w:p w14:paraId="733E376E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марта 2029 года</w:t>
            </w:r>
          </w:p>
        </w:tc>
        <w:tc>
          <w:tcPr>
            <w:tcW w:w="2835" w:type="dxa"/>
            <w:vAlign w:val="center"/>
          </w:tcPr>
          <w:p w14:paraId="70999DE9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Минимизация коррупционных рисков</w:t>
            </w:r>
          </w:p>
        </w:tc>
      </w:tr>
      <w:tr w:rsidR="00BD7430" w14:paraId="3DF372F4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746DB83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409" w:type="dxa"/>
            <w:vAlign w:val="center"/>
          </w:tcPr>
          <w:p w14:paraId="40EA6188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локальных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актов подведомственных организаций, устанавливающих системы доплат, надбавок стимулирующего характера и системы премирования, на соответствие действующему законодательству</w:t>
            </w:r>
          </w:p>
        </w:tc>
        <w:tc>
          <w:tcPr>
            <w:tcW w:w="2988" w:type="dxa"/>
            <w:vAlign w:val="center"/>
          </w:tcPr>
          <w:p w14:paraId="082F9222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бюджетного планирования и финансового обеспечения</w:t>
            </w:r>
          </w:p>
        </w:tc>
        <w:tc>
          <w:tcPr>
            <w:tcW w:w="3224" w:type="dxa"/>
            <w:vAlign w:val="center"/>
          </w:tcPr>
          <w:p w14:paraId="74A81EC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года,</w:t>
            </w:r>
          </w:p>
          <w:p w14:paraId="3D7D575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2027 года,</w:t>
            </w:r>
          </w:p>
          <w:p w14:paraId="46CDE39D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2028 года</w:t>
            </w:r>
          </w:p>
          <w:p w14:paraId="43DF232D" w14:textId="77777777" w:rsidR="00BD7430" w:rsidRDefault="003210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2029 года</w:t>
            </w:r>
          </w:p>
        </w:tc>
        <w:tc>
          <w:tcPr>
            <w:tcW w:w="2835" w:type="dxa"/>
            <w:vAlign w:val="center"/>
          </w:tcPr>
          <w:p w14:paraId="3B3DBE5C" w14:textId="77777777" w:rsidR="00BD7430" w:rsidRDefault="003210F3">
            <w:pPr>
              <w:pStyle w:val="ConsPlusNormal"/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нарушений требований законодательства </w:t>
            </w:r>
            <w:r>
              <w:rPr>
                <w:sz w:val="24"/>
                <w:szCs w:val="24"/>
              </w:rPr>
              <w:br/>
              <w:t>в сфере противодействия коррупции</w:t>
            </w:r>
          </w:p>
        </w:tc>
      </w:tr>
      <w:tr w:rsidR="00BD7430" w14:paraId="4E159925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126AC1B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409" w:type="dxa"/>
            <w:vAlign w:val="center"/>
          </w:tcPr>
          <w:p w14:paraId="03A2BB9F" w14:textId="77777777" w:rsidR="00BD7430" w:rsidRDefault="00321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положений административных регламентов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 подведомственными организациями</w:t>
            </w:r>
          </w:p>
        </w:tc>
        <w:tc>
          <w:tcPr>
            <w:tcW w:w="2988" w:type="dxa"/>
            <w:vAlign w:val="center"/>
          </w:tcPr>
          <w:p w14:paraId="48345188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внутреннего финансового контроля и финансового аудита</w:t>
            </w:r>
          </w:p>
        </w:tc>
        <w:tc>
          <w:tcPr>
            <w:tcW w:w="3224" w:type="dxa"/>
            <w:vAlign w:val="center"/>
          </w:tcPr>
          <w:p w14:paraId="3AEBCA0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2025-2028 годов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(ежеквартально)</w:t>
            </w:r>
          </w:p>
          <w:p w14:paraId="0DE4599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2026 года,</w:t>
            </w:r>
          </w:p>
          <w:p w14:paraId="4ED6EBE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2027 года,</w:t>
            </w:r>
          </w:p>
          <w:p w14:paraId="718DF75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2028 года</w:t>
            </w:r>
          </w:p>
          <w:p w14:paraId="14571A51" w14:textId="77777777" w:rsidR="00BD7430" w:rsidRDefault="003210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2029 года</w:t>
            </w:r>
          </w:p>
        </w:tc>
        <w:tc>
          <w:tcPr>
            <w:tcW w:w="2835" w:type="dxa"/>
            <w:vAlign w:val="center"/>
          </w:tcPr>
          <w:p w14:paraId="685B9E49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</w:t>
            </w:r>
            <w:r>
              <w:rPr>
                <w:sz w:val="24"/>
                <w:szCs w:val="24"/>
              </w:rPr>
              <w:t xml:space="preserve">ременное выявление </w:t>
            </w:r>
            <w:r>
              <w:rPr>
                <w:sz w:val="24"/>
                <w:szCs w:val="24"/>
              </w:rPr>
              <w:br/>
              <w:t>и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профилактика нарушений требований законодательства </w:t>
            </w:r>
            <w:r>
              <w:rPr>
                <w:sz w:val="24"/>
                <w:szCs w:val="24"/>
              </w:rPr>
              <w:br/>
              <w:t>в сфере противодействия коррупции</w:t>
            </w:r>
          </w:p>
        </w:tc>
      </w:tr>
      <w:tr w:rsidR="00BD7430" w14:paraId="06E4410B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111005DE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456" w:type="dxa"/>
            <w:gridSpan w:val="4"/>
            <w:vAlign w:val="center"/>
          </w:tcPr>
          <w:p w14:paraId="30C61C9B" w14:textId="77777777" w:rsidR="00BD7430" w:rsidRDefault="0032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BD7430" w14:paraId="7492A0B5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462A648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409" w:type="dxa"/>
            <w:vAlign w:val="center"/>
          </w:tcPr>
          <w:p w14:paraId="01FEE288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рассмотрение электронных сообщений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граждан и организаций о фактах коррупции, поступивших на официальные интернет-сайты органов исполнительной власти</w:t>
            </w:r>
          </w:p>
        </w:tc>
        <w:tc>
          <w:tcPr>
            <w:tcW w:w="2988" w:type="dxa"/>
            <w:vAlign w:val="center"/>
          </w:tcPr>
          <w:p w14:paraId="6ADEC4A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структурных 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подведомственных учреждений</w:t>
            </w:r>
          </w:p>
        </w:tc>
        <w:tc>
          <w:tcPr>
            <w:tcW w:w="3224" w:type="dxa"/>
            <w:vAlign w:val="center"/>
          </w:tcPr>
          <w:p w14:paraId="5FD773B1" w14:textId="77777777" w:rsidR="00BD7430" w:rsidRDefault="00321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2025-2028 годов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мере поступления сообщений)</w:t>
            </w:r>
          </w:p>
        </w:tc>
        <w:tc>
          <w:tcPr>
            <w:tcW w:w="2835" w:type="dxa"/>
            <w:vAlign w:val="center"/>
          </w:tcPr>
          <w:p w14:paraId="1C7F47A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предупреждение коррупционных правонарушений.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реагирование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поступившие сообщения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коррупционных проявлениях</w:t>
            </w:r>
          </w:p>
        </w:tc>
      </w:tr>
      <w:tr w:rsidR="00BD7430" w14:paraId="69D2A40A" w14:textId="77777777">
        <w:trPr>
          <w:cantSplit/>
          <w:trHeight w:val="1664"/>
          <w:jc w:val="center"/>
        </w:trPr>
        <w:tc>
          <w:tcPr>
            <w:tcW w:w="820" w:type="dxa"/>
            <w:vAlign w:val="center"/>
          </w:tcPr>
          <w:p w14:paraId="0584CD10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409" w:type="dxa"/>
            <w:vAlign w:val="center"/>
          </w:tcPr>
          <w:p w14:paraId="19AC991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деятельности в сфере противодействия коррупции на заседаниях общественных советов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Комитете</w:t>
            </w:r>
          </w:p>
        </w:tc>
        <w:tc>
          <w:tcPr>
            <w:tcW w:w="2988" w:type="dxa"/>
            <w:vAlign w:val="center"/>
          </w:tcPr>
          <w:p w14:paraId="64919F1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 ведомственного контроля качества и безопасности медицинской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сектор правового обеспечения</w:t>
            </w:r>
          </w:p>
        </w:tc>
        <w:tc>
          <w:tcPr>
            <w:tcW w:w="3224" w:type="dxa"/>
            <w:vAlign w:val="center"/>
          </w:tcPr>
          <w:p w14:paraId="3FEE1269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  <w:p w14:paraId="0BD5AFF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(ежеквартально)</w:t>
            </w:r>
          </w:p>
        </w:tc>
        <w:tc>
          <w:tcPr>
            <w:tcW w:w="2835" w:type="dxa"/>
            <w:vAlign w:val="center"/>
          </w:tcPr>
          <w:p w14:paraId="73F309D2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при обсуждении принимаемых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противодействия коррупции</w:t>
            </w:r>
          </w:p>
        </w:tc>
      </w:tr>
      <w:tr w:rsidR="00BD7430" w14:paraId="0A82CB44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65BDB24A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09" w:type="dxa"/>
            <w:vAlign w:val="center"/>
          </w:tcPr>
          <w:p w14:paraId="170CD10F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в сети «Интернет»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09.02.2009 № 8-ФЗ «Об обеспечении доступа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88" w:type="dxa"/>
            <w:vAlign w:val="center"/>
          </w:tcPr>
          <w:p w14:paraId="1F5CC679" w14:textId="77777777" w:rsidR="00BD7430" w:rsidRDefault="003210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 обеспечения, отдел по организации кадрового обеспечения государственной системы здравоохранения Ленинградской области</w:t>
            </w:r>
          </w:p>
        </w:tc>
        <w:tc>
          <w:tcPr>
            <w:tcW w:w="3224" w:type="dxa"/>
            <w:vAlign w:val="center"/>
          </w:tcPr>
          <w:p w14:paraId="060F6C85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2025-2028 годов (в соответствии с планами)</w:t>
            </w:r>
          </w:p>
        </w:tc>
        <w:tc>
          <w:tcPr>
            <w:tcW w:w="2835" w:type="dxa"/>
            <w:vAlign w:val="center"/>
          </w:tcPr>
          <w:p w14:paraId="6996BDED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  <w:p w14:paraId="7B2EC525" w14:textId="77777777" w:rsidR="00BD7430" w:rsidRDefault="00BD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0" w14:paraId="7A7A6BE9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5EB1E1F1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409" w:type="dxa"/>
            <w:vAlign w:val="center"/>
          </w:tcPr>
          <w:p w14:paraId="6AA6BBB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в подразделе, посвященном вопросам противодействия коррупции, на официальном сайте (веб-странице) Комитета в сети «Интернет», информации о мерах по предупреждению коррупции.</w:t>
            </w:r>
          </w:p>
          <w:p w14:paraId="71E5DFF6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анализ содержания данного подраздела, представление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2988" w:type="dxa"/>
            <w:vAlign w:val="center"/>
          </w:tcPr>
          <w:p w14:paraId="28CFFD60" w14:textId="77777777" w:rsidR="00BD7430" w:rsidRDefault="0032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обеспечения, руководители структурных подразделений Комитета</w:t>
            </w:r>
          </w:p>
        </w:tc>
        <w:tc>
          <w:tcPr>
            <w:tcW w:w="3224" w:type="dxa"/>
            <w:vAlign w:val="center"/>
          </w:tcPr>
          <w:p w14:paraId="578B2372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Align w:val="center"/>
          </w:tcPr>
          <w:p w14:paraId="3B37E23C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в сфере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коррупции</w:t>
            </w:r>
          </w:p>
        </w:tc>
      </w:tr>
      <w:tr w:rsidR="00BD7430" w14:paraId="1382FBC8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0C1C86E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56" w:type="dxa"/>
            <w:gridSpan w:val="4"/>
            <w:vAlign w:val="center"/>
          </w:tcPr>
          <w:p w14:paraId="5F16C087" w14:textId="77777777" w:rsidR="00BD7430" w:rsidRDefault="00321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и иные мероприятия, направленные на антикоррупционное просвещение</w:t>
            </w:r>
          </w:p>
          <w:p w14:paraId="59EC3501" w14:textId="77777777" w:rsidR="00BD7430" w:rsidRDefault="0032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популяризацию антикоррупционных стандартов</w:t>
            </w:r>
          </w:p>
        </w:tc>
      </w:tr>
      <w:tr w:rsidR="00BD7430" w14:paraId="1DC4382A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2703B383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409" w:type="dxa"/>
            <w:vAlign w:val="center"/>
          </w:tcPr>
          <w:p w14:paraId="3892DE7E" w14:textId="77777777" w:rsidR="00BD7430" w:rsidRDefault="003210F3">
            <w:pPr>
              <w:pStyle w:val="p2"/>
              <w:spacing w:before="0" w:beforeAutospacing="0" w:after="0" w:afterAutospacing="0"/>
              <w:jc w:val="center"/>
            </w:pPr>
            <w:r>
              <w:t xml:space="preserve">Организация и проведение в органах исполнительной власти информационных мероприятий, посвященных </w:t>
            </w:r>
            <w:r>
              <w:t>Международному дню борьбы с коррупцией</w:t>
            </w:r>
          </w:p>
        </w:tc>
        <w:tc>
          <w:tcPr>
            <w:tcW w:w="2988" w:type="dxa"/>
            <w:vAlign w:val="center"/>
          </w:tcPr>
          <w:p w14:paraId="6CEE3094" w14:textId="77777777" w:rsidR="00BD7430" w:rsidRDefault="003210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обеспечения, руководители структурных подразделений Комитета</w:t>
            </w:r>
          </w:p>
        </w:tc>
        <w:tc>
          <w:tcPr>
            <w:tcW w:w="3224" w:type="dxa"/>
            <w:vAlign w:val="center"/>
          </w:tcPr>
          <w:p w14:paraId="17298606" w14:textId="77777777" w:rsidR="00BD7430" w:rsidRDefault="00321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  <w:p w14:paraId="290147C4" w14:textId="77777777" w:rsidR="00BD7430" w:rsidRDefault="00321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 30 декабря ежегодно)</w:t>
            </w:r>
          </w:p>
        </w:tc>
        <w:tc>
          <w:tcPr>
            <w:tcW w:w="2835" w:type="dxa"/>
            <w:vAlign w:val="center"/>
          </w:tcPr>
          <w:p w14:paraId="299DC43C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коррупционных и иных правонарушений. Формирование отрицательного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коррупции</w:t>
            </w:r>
          </w:p>
        </w:tc>
      </w:tr>
      <w:tr w:rsidR="00BD7430" w14:paraId="3F5ADD15" w14:textId="77777777">
        <w:trPr>
          <w:cantSplit/>
          <w:trHeight w:val="20"/>
          <w:jc w:val="center"/>
        </w:trPr>
        <w:tc>
          <w:tcPr>
            <w:tcW w:w="820" w:type="dxa"/>
            <w:vAlign w:val="center"/>
          </w:tcPr>
          <w:p w14:paraId="64839874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5409" w:type="dxa"/>
            <w:vAlign w:val="center"/>
          </w:tcPr>
          <w:p w14:paraId="71C2B587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просветительских мероприятий (практических семинаров, инструкторско-методических выездов, совещаний, круглых столов (в том числе выездных) по антикоррупционной тематике для работников подведомственных учреждени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2988" w:type="dxa"/>
            <w:vAlign w:val="center"/>
          </w:tcPr>
          <w:p w14:paraId="6CC4C8E2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</w:t>
            </w:r>
            <w:r>
              <w:rPr>
                <w:sz w:val="24"/>
                <w:szCs w:val="24"/>
              </w:rPr>
              <w:t xml:space="preserve"> правового обеспечения, руководители структурных подразделений Комитета</w:t>
            </w:r>
          </w:p>
        </w:tc>
        <w:tc>
          <w:tcPr>
            <w:tcW w:w="3224" w:type="dxa"/>
            <w:vAlign w:val="center"/>
          </w:tcPr>
          <w:p w14:paraId="7F759BFB" w14:textId="77777777" w:rsidR="00BD7430" w:rsidRDefault="0032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</w:p>
        </w:tc>
        <w:tc>
          <w:tcPr>
            <w:tcW w:w="2835" w:type="dxa"/>
            <w:vAlign w:val="center"/>
          </w:tcPr>
          <w:p w14:paraId="160B6D6A" w14:textId="77777777" w:rsidR="00BD7430" w:rsidRDefault="003210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антикоррупционного поведения. Повышение уровня правосознания</w:t>
            </w:r>
          </w:p>
        </w:tc>
      </w:tr>
    </w:tbl>
    <w:p w14:paraId="7EBF9130" w14:textId="77777777" w:rsidR="00BD7430" w:rsidRDefault="00BD7430"/>
    <w:p w14:paraId="50BFCB6B" w14:textId="77777777" w:rsidR="00BD7430" w:rsidRDefault="00BD7430"/>
    <w:p w14:paraId="0DC79C39" w14:textId="77777777" w:rsidR="00BD7430" w:rsidRDefault="00BD7430">
      <w:pPr>
        <w:rPr>
          <w:rFonts w:ascii="Times New Roman" w:hAnsi="Times New Roman" w:cs="Times New Roman"/>
        </w:rPr>
      </w:pPr>
    </w:p>
    <w:sectPr w:rsidR="00BD7430">
      <w:headerReference w:type="default" r:id="rId7"/>
      <w:footerReference w:type="default" r:id="rId8"/>
      <w:footerReference w:type="first" r:id="rId9"/>
      <w:pgSz w:w="16838" w:h="11906" w:orient="landscape"/>
      <w:pgMar w:top="709" w:right="539" w:bottom="567" w:left="1134" w:header="567" w:footer="11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1193" w14:textId="77777777" w:rsidR="003210F3" w:rsidRDefault="003210F3">
      <w:r>
        <w:separator/>
      </w:r>
    </w:p>
  </w:endnote>
  <w:endnote w:type="continuationSeparator" w:id="0">
    <w:p w14:paraId="6BA3DF24" w14:textId="77777777" w:rsidR="003210F3" w:rsidRDefault="0032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81"/>
    </w:tblGrid>
    <w:tr w:rsidR="00BD7430" w14:paraId="19A01175" w14:textId="77777777">
      <w:trPr>
        <w:cantSplit/>
        <w:trHeight w:val="510"/>
      </w:trPr>
      <w:tc>
        <w:tcPr>
          <w:tcW w:w="15381" w:type="dxa"/>
          <w:textDirection w:val="tbRl"/>
          <w:vAlign w:val="bottom"/>
        </w:tcPr>
        <w:p w14:paraId="76527919" w14:textId="77777777" w:rsidR="00BD7430" w:rsidRDefault="00BD7430">
          <w:pPr>
            <w:pStyle w:val="aa"/>
            <w:ind w:left="113" w:right="113"/>
            <w:rPr>
              <w:sz w:val="24"/>
            </w:rPr>
          </w:pPr>
        </w:p>
      </w:tc>
    </w:tr>
  </w:tbl>
  <w:p w14:paraId="4B2C2E99" w14:textId="77777777" w:rsidR="00BD7430" w:rsidRDefault="00BD743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398730"/>
    </w:sdtPr>
    <w:sdtEndPr/>
    <w:sdtContent>
      <w:p w14:paraId="5A0CA220" w14:textId="77777777" w:rsidR="00BD7430" w:rsidRDefault="003210F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74197A1" w14:textId="77777777" w:rsidR="00BD7430" w:rsidRDefault="00BD74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5A2FD" w14:textId="77777777" w:rsidR="003210F3" w:rsidRDefault="003210F3">
      <w:r>
        <w:separator/>
      </w:r>
    </w:p>
  </w:footnote>
  <w:footnote w:type="continuationSeparator" w:id="0">
    <w:p w14:paraId="5E899962" w14:textId="77777777" w:rsidR="003210F3" w:rsidRDefault="0032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318000"/>
    </w:sdtPr>
    <w:sdtEndPr>
      <w:rPr>
        <w:rFonts w:ascii="Times New Roman" w:hAnsi="Times New Roman" w:cs="Times New Roman"/>
      </w:rPr>
    </w:sdtEndPr>
    <w:sdtContent>
      <w:p w14:paraId="2FDC7A56" w14:textId="77777777" w:rsidR="00BD7430" w:rsidRDefault="003210F3">
        <w:pPr>
          <w:pStyle w:val="a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D0171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6E6EC10" w14:textId="77777777" w:rsidR="00BD7430" w:rsidRDefault="00BD7430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2C"/>
    <w:rsid w:val="0000047A"/>
    <w:rsid w:val="000022E8"/>
    <w:rsid w:val="000032A3"/>
    <w:rsid w:val="00007BB4"/>
    <w:rsid w:val="00010EFC"/>
    <w:rsid w:val="00011138"/>
    <w:rsid w:val="00011594"/>
    <w:rsid w:val="000124F6"/>
    <w:rsid w:val="000161A7"/>
    <w:rsid w:val="0002418A"/>
    <w:rsid w:val="00025858"/>
    <w:rsid w:val="000270CD"/>
    <w:rsid w:val="0003080B"/>
    <w:rsid w:val="00033F9B"/>
    <w:rsid w:val="0003703F"/>
    <w:rsid w:val="0003706A"/>
    <w:rsid w:val="00037B96"/>
    <w:rsid w:val="00040950"/>
    <w:rsid w:val="00041619"/>
    <w:rsid w:val="00041C0D"/>
    <w:rsid w:val="00044B91"/>
    <w:rsid w:val="00045069"/>
    <w:rsid w:val="00053EB4"/>
    <w:rsid w:val="00057AD8"/>
    <w:rsid w:val="000638FF"/>
    <w:rsid w:val="00064241"/>
    <w:rsid w:val="00066231"/>
    <w:rsid w:val="00071919"/>
    <w:rsid w:val="00072662"/>
    <w:rsid w:val="0007365E"/>
    <w:rsid w:val="00074FD7"/>
    <w:rsid w:val="0007629E"/>
    <w:rsid w:val="00077706"/>
    <w:rsid w:val="00085D89"/>
    <w:rsid w:val="00092E0D"/>
    <w:rsid w:val="00093900"/>
    <w:rsid w:val="00093F1B"/>
    <w:rsid w:val="00096094"/>
    <w:rsid w:val="0009653E"/>
    <w:rsid w:val="00097517"/>
    <w:rsid w:val="000A1F91"/>
    <w:rsid w:val="000A43CD"/>
    <w:rsid w:val="000A4469"/>
    <w:rsid w:val="000A5D02"/>
    <w:rsid w:val="000A60FC"/>
    <w:rsid w:val="000A6902"/>
    <w:rsid w:val="000B0B36"/>
    <w:rsid w:val="000C14B5"/>
    <w:rsid w:val="000D00CC"/>
    <w:rsid w:val="000D01B3"/>
    <w:rsid w:val="000D3BEF"/>
    <w:rsid w:val="000D49A3"/>
    <w:rsid w:val="000D53FC"/>
    <w:rsid w:val="000D6033"/>
    <w:rsid w:val="000D717A"/>
    <w:rsid w:val="000E220E"/>
    <w:rsid w:val="000E22BD"/>
    <w:rsid w:val="000E305D"/>
    <w:rsid w:val="000F1BC3"/>
    <w:rsid w:val="000F6D00"/>
    <w:rsid w:val="000F7552"/>
    <w:rsid w:val="00101289"/>
    <w:rsid w:val="0010201C"/>
    <w:rsid w:val="00103FF6"/>
    <w:rsid w:val="0010748E"/>
    <w:rsid w:val="00107997"/>
    <w:rsid w:val="00111A97"/>
    <w:rsid w:val="00112B91"/>
    <w:rsid w:val="00114F8F"/>
    <w:rsid w:val="00116B89"/>
    <w:rsid w:val="00120F8D"/>
    <w:rsid w:val="00120F90"/>
    <w:rsid w:val="001219FA"/>
    <w:rsid w:val="001226ED"/>
    <w:rsid w:val="00122F85"/>
    <w:rsid w:val="001267DD"/>
    <w:rsid w:val="00131125"/>
    <w:rsid w:val="00133111"/>
    <w:rsid w:val="0013363B"/>
    <w:rsid w:val="00133FB3"/>
    <w:rsid w:val="001349F2"/>
    <w:rsid w:val="00134D16"/>
    <w:rsid w:val="00136681"/>
    <w:rsid w:val="001369A7"/>
    <w:rsid w:val="001371B5"/>
    <w:rsid w:val="00142936"/>
    <w:rsid w:val="00142A03"/>
    <w:rsid w:val="00144222"/>
    <w:rsid w:val="00155952"/>
    <w:rsid w:val="00162025"/>
    <w:rsid w:val="00170173"/>
    <w:rsid w:val="00170E53"/>
    <w:rsid w:val="00175931"/>
    <w:rsid w:val="0017598F"/>
    <w:rsid w:val="00176D2F"/>
    <w:rsid w:val="00177524"/>
    <w:rsid w:val="00177681"/>
    <w:rsid w:val="001777F2"/>
    <w:rsid w:val="00181BC5"/>
    <w:rsid w:val="001832F2"/>
    <w:rsid w:val="00183CAF"/>
    <w:rsid w:val="001840B8"/>
    <w:rsid w:val="001921FF"/>
    <w:rsid w:val="001A1200"/>
    <w:rsid w:val="001A2488"/>
    <w:rsid w:val="001A33FC"/>
    <w:rsid w:val="001A4964"/>
    <w:rsid w:val="001A6319"/>
    <w:rsid w:val="001B64E2"/>
    <w:rsid w:val="001C0A00"/>
    <w:rsid w:val="001C164C"/>
    <w:rsid w:val="001C1E8C"/>
    <w:rsid w:val="001C23A6"/>
    <w:rsid w:val="001C2D14"/>
    <w:rsid w:val="001C2DE2"/>
    <w:rsid w:val="001C79D9"/>
    <w:rsid w:val="001D03CE"/>
    <w:rsid w:val="001D0B40"/>
    <w:rsid w:val="001D134B"/>
    <w:rsid w:val="001D7607"/>
    <w:rsid w:val="001E069B"/>
    <w:rsid w:val="001F45C2"/>
    <w:rsid w:val="00201027"/>
    <w:rsid w:val="00201F7E"/>
    <w:rsid w:val="00202876"/>
    <w:rsid w:val="0020420B"/>
    <w:rsid w:val="00210842"/>
    <w:rsid w:val="0021489B"/>
    <w:rsid w:val="00214BCA"/>
    <w:rsid w:val="0021566D"/>
    <w:rsid w:val="00222301"/>
    <w:rsid w:val="00222607"/>
    <w:rsid w:val="00222E3F"/>
    <w:rsid w:val="002230EC"/>
    <w:rsid w:val="002239F6"/>
    <w:rsid w:val="00224A0E"/>
    <w:rsid w:val="00230574"/>
    <w:rsid w:val="00233845"/>
    <w:rsid w:val="00234E06"/>
    <w:rsid w:val="002352BC"/>
    <w:rsid w:val="00236288"/>
    <w:rsid w:val="002364A4"/>
    <w:rsid w:val="002364C1"/>
    <w:rsid w:val="002367C7"/>
    <w:rsid w:val="0024039B"/>
    <w:rsid w:val="00245C0F"/>
    <w:rsid w:val="0024641B"/>
    <w:rsid w:val="00246D51"/>
    <w:rsid w:val="00250D75"/>
    <w:rsid w:val="00250FAA"/>
    <w:rsid w:val="002540D5"/>
    <w:rsid w:val="0025451E"/>
    <w:rsid w:val="002561F3"/>
    <w:rsid w:val="00256E9E"/>
    <w:rsid w:val="002626C4"/>
    <w:rsid w:val="00264474"/>
    <w:rsid w:val="00265CF2"/>
    <w:rsid w:val="00270A4B"/>
    <w:rsid w:val="002740C8"/>
    <w:rsid w:val="00274EF8"/>
    <w:rsid w:val="002758BE"/>
    <w:rsid w:val="002771D0"/>
    <w:rsid w:val="00281210"/>
    <w:rsid w:val="00283D1B"/>
    <w:rsid w:val="002848E1"/>
    <w:rsid w:val="00284D9B"/>
    <w:rsid w:val="00285B38"/>
    <w:rsid w:val="002867A1"/>
    <w:rsid w:val="00287278"/>
    <w:rsid w:val="002876EA"/>
    <w:rsid w:val="002924C4"/>
    <w:rsid w:val="002936F6"/>
    <w:rsid w:val="002964C8"/>
    <w:rsid w:val="002A4A9C"/>
    <w:rsid w:val="002A5D5A"/>
    <w:rsid w:val="002B2249"/>
    <w:rsid w:val="002B4F12"/>
    <w:rsid w:val="002B6025"/>
    <w:rsid w:val="002B7058"/>
    <w:rsid w:val="002B7DC5"/>
    <w:rsid w:val="002C2EC3"/>
    <w:rsid w:val="002C323F"/>
    <w:rsid w:val="002C329E"/>
    <w:rsid w:val="002D096C"/>
    <w:rsid w:val="002D24E9"/>
    <w:rsid w:val="002D274B"/>
    <w:rsid w:val="002D5297"/>
    <w:rsid w:val="002D60F4"/>
    <w:rsid w:val="002D69A1"/>
    <w:rsid w:val="002E036A"/>
    <w:rsid w:val="002E415A"/>
    <w:rsid w:val="002F1118"/>
    <w:rsid w:val="002F5E67"/>
    <w:rsid w:val="003001F4"/>
    <w:rsid w:val="003023BD"/>
    <w:rsid w:val="00304703"/>
    <w:rsid w:val="00306A15"/>
    <w:rsid w:val="003078DC"/>
    <w:rsid w:val="003104A6"/>
    <w:rsid w:val="0031139E"/>
    <w:rsid w:val="00312EF8"/>
    <w:rsid w:val="00317F73"/>
    <w:rsid w:val="003210F3"/>
    <w:rsid w:val="0032318B"/>
    <w:rsid w:val="003259E4"/>
    <w:rsid w:val="00325B61"/>
    <w:rsid w:val="00326459"/>
    <w:rsid w:val="003300B0"/>
    <w:rsid w:val="003311AD"/>
    <w:rsid w:val="00331A61"/>
    <w:rsid w:val="00331A94"/>
    <w:rsid w:val="0033681D"/>
    <w:rsid w:val="00337975"/>
    <w:rsid w:val="00340C0B"/>
    <w:rsid w:val="00343F0B"/>
    <w:rsid w:val="0034559C"/>
    <w:rsid w:val="0034612F"/>
    <w:rsid w:val="00346183"/>
    <w:rsid w:val="00346515"/>
    <w:rsid w:val="00354138"/>
    <w:rsid w:val="0035547B"/>
    <w:rsid w:val="0035758C"/>
    <w:rsid w:val="00360604"/>
    <w:rsid w:val="003609D6"/>
    <w:rsid w:val="003618E1"/>
    <w:rsid w:val="00367606"/>
    <w:rsid w:val="00367ACA"/>
    <w:rsid w:val="0037357A"/>
    <w:rsid w:val="00376686"/>
    <w:rsid w:val="00384E50"/>
    <w:rsid w:val="00390DF0"/>
    <w:rsid w:val="00390E8A"/>
    <w:rsid w:val="003919CE"/>
    <w:rsid w:val="00394FE3"/>
    <w:rsid w:val="003A4519"/>
    <w:rsid w:val="003A4C3F"/>
    <w:rsid w:val="003A77F6"/>
    <w:rsid w:val="003B067A"/>
    <w:rsid w:val="003B1F41"/>
    <w:rsid w:val="003B32CF"/>
    <w:rsid w:val="003B3B1C"/>
    <w:rsid w:val="003B4AE3"/>
    <w:rsid w:val="003B5BFC"/>
    <w:rsid w:val="003B7A89"/>
    <w:rsid w:val="003C08A5"/>
    <w:rsid w:val="003C2A38"/>
    <w:rsid w:val="003C40C2"/>
    <w:rsid w:val="003C778A"/>
    <w:rsid w:val="003D0995"/>
    <w:rsid w:val="003D1AB9"/>
    <w:rsid w:val="003D277D"/>
    <w:rsid w:val="003D3820"/>
    <w:rsid w:val="003D6E53"/>
    <w:rsid w:val="003D6F3A"/>
    <w:rsid w:val="003D7B50"/>
    <w:rsid w:val="003D7CEB"/>
    <w:rsid w:val="003E004B"/>
    <w:rsid w:val="003E141D"/>
    <w:rsid w:val="003E2DA9"/>
    <w:rsid w:val="003E33E8"/>
    <w:rsid w:val="003E3C44"/>
    <w:rsid w:val="003E569E"/>
    <w:rsid w:val="003E5878"/>
    <w:rsid w:val="003E6175"/>
    <w:rsid w:val="003E6501"/>
    <w:rsid w:val="003F08DA"/>
    <w:rsid w:val="003F08E8"/>
    <w:rsid w:val="003F2898"/>
    <w:rsid w:val="00400014"/>
    <w:rsid w:val="004006F4"/>
    <w:rsid w:val="00401038"/>
    <w:rsid w:val="00404484"/>
    <w:rsid w:val="0040653B"/>
    <w:rsid w:val="00407844"/>
    <w:rsid w:val="0041565A"/>
    <w:rsid w:val="00417AD3"/>
    <w:rsid w:val="00422972"/>
    <w:rsid w:val="00424EAA"/>
    <w:rsid w:val="00431640"/>
    <w:rsid w:val="00432A4F"/>
    <w:rsid w:val="00436781"/>
    <w:rsid w:val="00436E24"/>
    <w:rsid w:val="004373F2"/>
    <w:rsid w:val="00437855"/>
    <w:rsid w:val="00437AD2"/>
    <w:rsid w:val="00442BEB"/>
    <w:rsid w:val="00451560"/>
    <w:rsid w:val="00453D2A"/>
    <w:rsid w:val="004543E6"/>
    <w:rsid w:val="00454E45"/>
    <w:rsid w:val="00456C36"/>
    <w:rsid w:val="0045771C"/>
    <w:rsid w:val="00457DEB"/>
    <w:rsid w:val="0046081A"/>
    <w:rsid w:val="00462B25"/>
    <w:rsid w:val="004679B6"/>
    <w:rsid w:val="004707BC"/>
    <w:rsid w:val="0047144E"/>
    <w:rsid w:val="00471A34"/>
    <w:rsid w:val="004727ED"/>
    <w:rsid w:val="00477CD2"/>
    <w:rsid w:val="00481750"/>
    <w:rsid w:val="00482881"/>
    <w:rsid w:val="004828AB"/>
    <w:rsid w:val="00487766"/>
    <w:rsid w:val="004913AD"/>
    <w:rsid w:val="00491979"/>
    <w:rsid w:val="004A0EB3"/>
    <w:rsid w:val="004A583D"/>
    <w:rsid w:val="004A5D7E"/>
    <w:rsid w:val="004B37FC"/>
    <w:rsid w:val="004B3F93"/>
    <w:rsid w:val="004B4F41"/>
    <w:rsid w:val="004B6061"/>
    <w:rsid w:val="004B7BB4"/>
    <w:rsid w:val="004C012E"/>
    <w:rsid w:val="004C0336"/>
    <w:rsid w:val="004C0754"/>
    <w:rsid w:val="004C1B74"/>
    <w:rsid w:val="004C1D8C"/>
    <w:rsid w:val="004C35DE"/>
    <w:rsid w:val="004C41A2"/>
    <w:rsid w:val="004C43EB"/>
    <w:rsid w:val="004C4A00"/>
    <w:rsid w:val="004C5B47"/>
    <w:rsid w:val="004C6FB2"/>
    <w:rsid w:val="004C7BE9"/>
    <w:rsid w:val="004D06B8"/>
    <w:rsid w:val="004D2F36"/>
    <w:rsid w:val="004D54EE"/>
    <w:rsid w:val="004D5C0D"/>
    <w:rsid w:val="004D5D1E"/>
    <w:rsid w:val="004D5F0C"/>
    <w:rsid w:val="004D70AE"/>
    <w:rsid w:val="004D789F"/>
    <w:rsid w:val="004E2728"/>
    <w:rsid w:val="004E4349"/>
    <w:rsid w:val="004E4689"/>
    <w:rsid w:val="004E6D84"/>
    <w:rsid w:val="004E7067"/>
    <w:rsid w:val="004F1D23"/>
    <w:rsid w:val="004F3E75"/>
    <w:rsid w:val="004F54BC"/>
    <w:rsid w:val="00500D59"/>
    <w:rsid w:val="00510BCC"/>
    <w:rsid w:val="0051226D"/>
    <w:rsid w:val="00512650"/>
    <w:rsid w:val="00513C4B"/>
    <w:rsid w:val="005158B6"/>
    <w:rsid w:val="00517E1A"/>
    <w:rsid w:val="00521518"/>
    <w:rsid w:val="005220B0"/>
    <w:rsid w:val="00522F50"/>
    <w:rsid w:val="00525F32"/>
    <w:rsid w:val="0052730E"/>
    <w:rsid w:val="00530143"/>
    <w:rsid w:val="0053078F"/>
    <w:rsid w:val="00531602"/>
    <w:rsid w:val="005333B4"/>
    <w:rsid w:val="00535D1C"/>
    <w:rsid w:val="005379AA"/>
    <w:rsid w:val="0054334D"/>
    <w:rsid w:val="005438FC"/>
    <w:rsid w:val="005444C0"/>
    <w:rsid w:val="00544663"/>
    <w:rsid w:val="00544E38"/>
    <w:rsid w:val="005457E6"/>
    <w:rsid w:val="00554292"/>
    <w:rsid w:val="0055561A"/>
    <w:rsid w:val="0056137F"/>
    <w:rsid w:val="005625D1"/>
    <w:rsid w:val="00564B00"/>
    <w:rsid w:val="005704CA"/>
    <w:rsid w:val="00572901"/>
    <w:rsid w:val="00575764"/>
    <w:rsid w:val="005759CF"/>
    <w:rsid w:val="0057732C"/>
    <w:rsid w:val="00584374"/>
    <w:rsid w:val="00586B3F"/>
    <w:rsid w:val="005871A3"/>
    <w:rsid w:val="00587D02"/>
    <w:rsid w:val="00591078"/>
    <w:rsid w:val="00591EC8"/>
    <w:rsid w:val="00592BEE"/>
    <w:rsid w:val="005A0B38"/>
    <w:rsid w:val="005A0E18"/>
    <w:rsid w:val="005A229B"/>
    <w:rsid w:val="005A27D7"/>
    <w:rsid w:val="005A28C7"/>
    <w:rsid w:val="005A4C13"/>
    <w:rsid w:val="005A4D6C"/>
    <w:rsid w:val="005B564F"/>
    <w:rsid w:val="005C08CA"/>
    <w:rsid w:val="005C1199"/>
    <w:rsid w:val="005C19B9"/>
    <w:rsid w:val="005C2644"/>
    <w:rsid w:val="005C6811"/>
    <w:rsid w:val="005D1193"/>
    <w:rsid w:val="005D1B4F"/>
    <w:rsid w:val="005D53E5"/>
    <w:rsid w:val="005E4846"/>
    <w:rsid w:val="005F0C05"/>
    <w:rsid w:val="005F1683"/>
    <w:rsid w:val="005F3459"/>
    <w:rsid w:val="005F7CAC"/>
    <w:rsid w:val="00601036"/>
    <w:rsid w:val="00602854"/>
    <w:rsid w:val="00602C06"/>
    <w:rsid w:val="00603B55"/>
    <w:rsid w:val="00604572"/>
    <w:rsid w:val="00604826"/>
    <w:rsid w:val="006052F4"/>
    <w:rsid w:val="0061505E"/>
    <w:rsid w:val="00617EE1"/>
    <w:rsid w:val="006217ED"/>
    <w:rsid w:val="00624532"/>
    <w:rsid w:val="00624824"/>
    <w:rsid w:val="00626028"/>
    <w:rsid w:val="00626679"/>
    <w:rsid w:val="00627CAE"/>
    <w:rsid w:val="00627E4A"/>
    <w:rsid w:val="00631C40"/>
    <w:rsid w:val="00631F61"/>
    <w:rsid w:val="00633F60"/>
    <w:rsid w:val="00634016"/>
    <w:rsid w:val="00634154"/>
    <w:rsid w:val="00642525"/>
    <w:rsid w:val="00643EAF"/>
    <w:rsid w:val="00645F46"/>
    <w:rsid w:val="006469BE"/>
    <w:rsid w:val="00652B9C"/>
    <w:rsid w:val="006540E2"/>
    <w:rsid w:val="00656B1C"/>
    <w:rsid w:val="00661779"/>
    <w:rsid w:val="0066293A"/>
    <w:rsid w:val="00663684"/>
    <w:rsid w:val="0066532B"/>
    <w:rsid w:val="00671D31"/>
    <w:rsid w:val="00674D2A"/>
    <w:rsid w:val="00676B8A"/>
    <w:rsid w:val="00676C2B"/>
    <w:rsid w:val="006770C4"/>
    <w:rsid w:val="006833A2"/>
    <w:rsid w:val="00690143"/>
    <w:rsid w:val="00691433"/>
    <w:rsid w:val="00693EF1"/>
    <w:rsid w:val="00694972"/>
    <w:rsid w:val="00694986"/>
    <w:rsid w:val="00694BA8"/>
    <w:rsid w:val="00695003"/>
    <w:rsid w:val="00696924"/>
    <w:rsid w:val="00697062"/>
    <w:rsid w:val="006A386A"/>
    <w:rsid w:val="006A46B5"/>
    <w:rsid w:val="006A6181"/>
    <w:rsid w:val="006A76E9"/>
    <w:rsid w:val="006B079D"/>
    <w:rsid w:val="006B0ABD"/>
    <w:rsid w:val="006B1290"/>
    <w:rsid w:val="006B1F0F"/>
    <w:rsid w:val="006B2730"/>
    <w:rsid w:val="006B2A88"/>
    <w:rsid w:val="006B39E4"/>
    <w:rsid w:val="006B4550"/>
    <w:rsid w:val="006B5001"/>
    <w:rsid w:val="006B646E"/>
    <w:rsid w:val="006B669F"/>
    <w:rsid w:val="006B672B"/>
    <w:rsid w:val="006B7273"/>
    <w:rsid w:val="006C04DF"/>
    <w:rsid w:val="006C0724"/>
    <w:rsid w:val="006C2F19"/>
    <w:rsid w:val="006C5664"/>
    <w:rsid w:val="006C6569"/>
    <w:rsid w:val="006D089F"/>
    <w:rsid w:val="006D2327"/>
    <w:rsid w:val="006D28B3"/>
    <w:rsid w:val="006D2F03"/>
    <w:rsid w:val="006D33E3"/>
    <w:rsid w:val="006D4036"/>
    <w:rsid w:val="006E043C"/>
    <w:rsid w:val="006E1A2E"/>
    <w:rsid w:val="006E392F"/>
    <w:rsid w:val="006E6A70"/>
    <w:rsid w:val="006F20E7"/>
    <w:rsid w:val="006F3522"/>
    <w:rsid w:val="006F3DE8"/>
    <w:rsid w:val="00702EF1"/>
    <w:rsid w:val="00703613"/>
    <w:rsid w:val="00705799"/>
    <w:rsid w:val="00705B34"/>
    <w:rsid w:val="0071205C"/>
    <w:rsid w:val="0072061B"/>
    <w:rsid w:val="007226D3"/>
    <w:rsid w:val="00722D1E"/>
    <w:rsid w:val="00723B69"/>
    <w:rsid w:val="00724C08"/>
    <w:rsid w:val="0073306A"/>
    <w:rsid w:val="007335D3"/>
    <w:rsid w:val="0073460A"/>
    <w:rsid w:val="00736FEA"/>
    <w:rsid w:val="007376F9"/>
    <w:rsid w:val="00740698"/>
    <w:rsid w:val="00742332"/>
    <w:rsid w:val="007425FB"/>
    <w:rsid w:val="00743EAE"/>
    <w:rsid w:val="0074718B"/>
    <w:rsid w:val="00747E9E"/>
    <w:rsid w:val="0075405A"/>
    <w:rsid w:val="00756F14"/>
    <w:rsid w:val="00757492"/>
    <w:rsid w:val="0076230C"/>
    <w:rsid w:val="00763855"/>
    <w:rsid w:val="0076453F"/>
    <w:rsid w:val="00770E1D"/>
    <w:rsid w:val="00784B29"/>
    <w:rsid w:val="00785600"/>
    <w:rsid w:val="00787AE8"/>
    <w:rsid w:val="00790452"/>
    <w:rsid w:val="00792088"/>
    <w:rsid w:val="00793530"/>
    <w:rsid w:val="00795EB4"/>
    <w:rsid w:val="00797B19"/>
    <w:rsid w:val="007A1C0B"/>
    <w:rsid w:val="007A320F"/>
    <w:rsid w:val="007A3D7A"/>
    <w:rsid w:val="007A4671"/>
    <w:rsid w:val="007B0F41"/>
    <w:rsid w:val="007B24EB"/>
    <w:rsid w:val="007B62D4"/>
    <w:rsid w:val="007B6729"/>
    <w:rsid w:val="007C0768"/>
    <w:rsid w:val="007C2A89"/>
    <w:rsid w:val="007C4A85"/>
    <w:rsid w:val="007C5D5A"/>
    <w:rsid w:val="007C5E17"/>
    <w:rsid w:val="007D4AE8"/>
    <w:rsid w:val="007E157D"/>
    <w:rsid w:val="007E7A56"/>
    <w:rsid w:val="007F0D28"/>
    <w:rsid w:val="007F112F"/>
    <w:rsid w:val="007F182C"/>
    <w:rsid w:val="007F51EB"/>
    <w:rsid w:val="007F54D1"/>
    <w:rsid w:val="007F6161"/>
    <w:rsid w:val="00800370"/>
    <w:rsid w:val="0080162C"/>
    <w:rsid w:val="00801759"/>
    <w:rsid w:val="00805DBC"/>
    <w:rsid w:val="008107B7"/>
    <w:rsid w:val="0081155F"/>
    <w:rsid w:val="00822C51"/>
    <w:rsid w:val="0082639C"/>
    <w:rsid w:val="00827840"/>
    <w:rsid w:val="008357AD"/>
    <w:rsid w:val="0083745E"/>
    <w:rsid w:val="008411C6"/>
    <w:rsid w:val="0084145A"/>
    <w:rsid w:val="00842407"/>
    <w:rsid w:val="00854E56"/>
    <w:rsid w:val="00855DB9"/>
    <w:rsid w:val="0085625F"/>
    <w:rsid w:val="008579B4"/>
    <w:rsid w:val="00863B0A"/>
    <w:rsid w:val="0087049B"/>
    <w:rsid w:val="008711FE"/>
    <w:rsid w:val="00872C90"/>
    <w:rsid w:val="00873939"/>
    <w:rsid w:val="00877D1B"/>
    <w:rsid w:val="0088021D"/>
    <w:rsid w:val="00882080"/>
    <w:rsid w:val="00884C98"/>
    <w:rsid w:val="0088575E"/>
    <w:rsid w:val="008865C2"/>
    <w:rsid w:val="008867AB"/>
    <w:rsid w:val="00887455"/>
    <w:rsid w:val="008917AE"/>
    <w:rsid w:val="0089225B"/>
    <w:rsid w:val="008A2D1A"/>
    <w:rsid w:val="008A4B95"/>
    <w:rsid w:val="008B00FA"/>
    <w:rsid w:val="008B2E99"/>
    <w:rsid w:val="008B40EC"/>
    <w:rsid w:val="008B4EC8"/>
    <w:rsid w:val="008B514B"/>
    <w:rsid w:val="008B6245"/>
    <w:rsid w:val="008B7F61"/>
    <w:rsid w:val="008C0990"/>
    <w:rsid w:val="008C25EF"/>
    <w:rsid w:val="008C2960"/>
    <w:rsid w:val="008C43B8"/>
    <w:rsid w:val="008C75C7"/>
    <w:rsid w:val="008C7659"/>
    <w:rsid w:val="008D0171"/>
    <w:rsid w:val="008D4447"/>
    <w:rsid w:val="008D5B01"/>
    <w:rsid w:val="008E0262"/>
    <w:rsid w:val="008E2711"/>
    <w:rsid w:val="008F0926"/>
    <w:rsid w:val="008F0EC8"/>
    <w:rsid w:val="008F303D"/>
    <w:rsid w:val="008F52E4"/>
    <w:rsid w:val="00900443"/>
    <w:rsid w:val="009019EE"/>
    <w:rsid w:val="00910F8D"/>
    <w:rsid w:val="009136A1"/>
    <w:rsid w:val="009140F8"/>
    <w:rsid w:val="0091588E"/>
    <w:rsid w:val="00920B4E"/>
    <w:rsid w:val="00920DD3"/>
    <w:rsid w:val="0092526D"/>
    <w:rsid w:val="0092728F"/>
    <w:rsid w:val="0092792E"/>
    <w:rsid w:val="0093245B"/>
    <w:rsid w:val="009349CF"/>
    <w:rsid w:val="00936E2C"/>
    <w:rsid w:val="00940E32"/>
    <w:rsid w:val="009410E0"/>
    <w:rsid w:val="009449FC"/>
    <w:rsid w:val="00950BBC"/>
    <w:rsid w:val="00952B00"/>
    <w:rsid w:val="00955EC3"/>
    <w:rsid w:val="0095615F"/>
    <w:rsid w:val="00956426"/>
    <w:rsid w:val="00980FEE"/>
    <w:rsid w:val="00981417"/>
    <w:rsid w:val="0098344F"/>
    <w:rsid w:val="00983A26"/>
    <w:rsid w:val="009878A1"/>
    <w:rsid w:val="00991CD3"/>
    <w:rsid w:val="009976A3"/>
    <w:rsid w:val="00997AEB"/>
    <w:rsid w:val="009A460A"/>
    <w:rsid w:val="009A4C50"/>
    <w:rsid w:val="009A5919"/>
    <w:rsid w:val="009A6F51"/>
    <w:rsid w:val="009A7164"/>
    <w:rsid w:val="009A73CD"/>
    <w:rsid w:val="009A781A"/>
    <w:rsid w:val="009A7BBD"/>
    <w:rsid w:val="009B104C"/>
    <w:rsid w:val="009B2B1E"/>
    <w:rsid w:val="009B70B2"/>
    <w:rsid w:val="009C1C2C"/>
    <w:rsid w:val="009C6675"/>
    <w:rsid w:val="009D28E0"/>
    <w:rsid w:val="009D43DD"/>
    <w:rsid w:val="009E031E"/>
    <w:rsid w:val="009E09B0"/>
    <w:rsid w:val="009E3FB8"/>
    <w:rsid w:val="009E5B3B"/>
    <w:rsid w:val="009F060F"/>
    <w:rsid w:val="00A0079E"/>
    <w:rsid w:val="00A01CEC"/>
    <w:rsid w:val="00A042C3"/>
    <w:rsid w:val="00A04604"/>
    <w:rsid w:val="00A0568B"/>
    <w:rsid w:val="00A05717"/>
    <w:rsid w:val="00A06BB1"/>
    <w:rsid w:val="00A06CBA"/>
    <w:rsid w:val="00A11012"/>
    <w:rsid w:val="00A1179F"/>
    <w:rsid w:val="00A12A31"/>
    <w:rsid w:val="00A13787"/>
    <w:rsid w:val="00A15183"/>
    <w:rsid w:val="00A15ABD"/>
    <w:rsid w:val="00A2052D"/>
    <w:rsid w:val="00A20A81"/>
    <w:rsid w:val="00A21C6B"/>
    <w:rsid w:val="00A23C36"/>
    <w:rsid w:val="00A241F5"/>
    <w:rsid w:val="00A27B09"/>
    <w:rsid w:val="00A44C1A"/>
    <w:rsid w:val="00A4547C"/>
    <w:rsid w:val="00A46DD0"/>
    <w:rsid w:val="00A50425"/>
    <w:rsid w:val="00A5094D"/>
    <w:rsid w:val="00A5213C"/>
    <w:rsid w:val="00A52E2F"/>
    <w:rsid w:val="00A559DA"/>
    <w:rsid w:val="00A563FA"/>
    <w:rsid w:val="00A60C38"/>
    <w:rsid w:val="00A60FE7"/>
    <w:rsid w:val="00A61707"/>
    <w:rsid w:val="00A65134"/>
    <w:rsid w:val="00A674C6"/>
    <w:rsid w:val="00A728D7"/>
    <w:rsid w:val="00A74295"/>
    <w:rsid w:val="00A765C6"/>
    <w:rsid w:val="00A769A6"/>
    <w:rsid w:val="00A774B6"/>
    <w:rsid w:val="00A77EF8"/>
    <w:rsid w:val="00A8467E"/>
    <w:rsid w:val="00A849CE"/>
    <w:rsid w:val="00A857A1"/>
    <w:rsid w:val="00A91150"/>
    <w:rsid w:val="00A94D09"/>
    <w:rsid w:val="00A95669"/>
    <w:rsid w:val="00AA5778"/>
    <w:rsid w:val="00AA5BB7"/>
    <w:rsid w:val="00AB3BF7"/>
    <w:rsid w:val="00AB62F3"/>
    <w:rsid w:val="00AC27DB"/>
    <w:rsid w:val="00AC2D0C"/>
    <w:rsid w:val="00AC547F"/>
    <w:rsid w:val="00AC6284"/>
    <w:rsid w:val="00AD0AC1"/>
    <w:rsid w:val="00AD122C"/>
    <w:rsid w:val="00AD2222"/>
    <w:rsid w:val="00AD2C4E"/>
    <w:rsid w:val="00AD68F8"/>
    <w:rsid w:val="00AE102D"/>
    <w:rsid w:val="00AE1472"/>
    <w:rsid w:val="00AE28F7"/>
    <w:rsid w:val="00AE331C"/>
    <w:rsid w:val="00AE5A5A"/>
    <w:rsid w:val="00AE7DEA"/>
    <w:rsid w:val="00AF0958"/>
    <w:rsid w:val="00B005D2"/>
    <w:rsid w:val="00B02E51"/>
    <w:rsid w:val="00B036D7"/>
    <w:rsid w:val="00B063C1"/>
    <w:rsid w:val="00B114C7"/>
    <w:rsid w:val="00B12A6C"/>
    <w:rsid w:val="00B14EA2"/>
    <w:rsid w:val="00B151EB"/>
    <w:rsid w:val="00B15A5A"/>
    <w:rsid w:val="00B16B14"/>
    <w:rsid w:val="00B17779"/>
    <w:rsid w:val="00B177D0"/>
    <w:rsid w:val="00B203CB"/>
    <w:rsid w:val="00B20801"/>
    <w:rsid w:val="00B33381"/>
    <w:rsid w:val="00B35603"/>
    <w:rsid w:val="00B3599B"/>
    <w:rsid w:val="00B35B9E"/>
    <w:rsid w:val="00B36AC8"/>
    <w:rsid w:val="00B36D05"/>
    <w:rsid w:val="00B37338"/>
    <w:rsid w:val="00B4127C"/>
    <w:rsid w:val="00B4244A"/>
    <w:rsid w:val="00B43087"/>
    <w:rsid w:val="00B43C16"/>
    <w:rsid w:val="00B473B7"/>
    <w:rsid w:val="00B505B9"/>
    <w:rsid w:val="00B50C55"/>
    <w:rsid w:val="00B51C65"/>
    <w:rsid w:val="00B52909"/>
    <w:rsid w:val="00B52C79"/>
    <w:rsid w:val="00B55C99"/>
    <w:rsid w:val="00B56E31"/>
    <w:rsid w:val="00B60484"/>
    <w:rsid w:val="00B61E4A"/>
    <w:rsid w:val="00B733A1"/>
    <w:rsid w:val="00B74B22"/>
    <w:rsid w:val="00B75DD2"/>
    <w:rsid w:val="00B775D7"/>
    <w:rsid w:val="00B80266"/>
    <w:rsid w:val="00B82F81"/>
    <w:rsid w:val="00B83814"/>
    <w:rsid w:val="00B91195"/>
    <w:rsid w:val="00B9404C"/>
    <w:rsid w:val="00B94F39"/>
    <w:rsid w:val="00B9722D"/>
    <w:rsid w:val="00BA0ACC"/>
    <w:rsid w:val="00BA1199"/>
    <w:rsid w:val="00BA1C97"/>
    <w:rsid w:val="00BA2DBD"/>
    <w:rsid w:val="00BA3A2B"/>
    <w:rsid w:val="00BA3B2A"/>
    <w:rsid w:val="00BA6EDC"/>
    <w:rsid w:val="00BB1643"/>
    <w:rsid w:val="00BB3492"/>
    <w:rsid w:val="00BB3E41"/>
    <w:rsid w:val="00BB536C"/>
    <w:rsid w:val="00BB6D6E"/>
    <w:rsid w:val="00BC0311"/>
    <w:rsid w:val="00BC1BAE"/>
    <w:rsid w:val="00BC2A39"/>
    <w:rsid w:val="00BC33ED"/>
    <w:rsid w:val="00BC36DA"/>
    <w:rsid w:val="00BC4E1A"/>
    <w:rsid w:val="00BC520D"/>
    <w:rsid w:val="00BD10F6"/>
    <w:rsid w:val="00BD2051"/>
    <w:rsid w:val="00BD319F"/>
    <w:rsid w:val="00BD31F7"/>
    <w:rsid w:val="00BD3840"/>
    <w:rsid w:val="00BD3919"/>
    <w:rsid w:val="00BD703B"/>
    <w:rsid w:val="00BD7430"/>
    <w:rsid w:val="00BE4FAC"/>
    <w:rsid w:val="00BE6E80"/>
    <w:rsid w:val="00BF47C6"/>
    <w:rsid w:val="00BF4EAB"/>
    <w:rsid w:val="00BF6C35"/>
    <w:rsid w:val="00C01B56"/>
    <w:rsid w:val="00C0250A"/>
    <w:rsid w:val="00C03C13"/>
    <w:rsid w:val="00C05D6B"/>
    <w:rsid w:val="00C06246"/>
    <w:rsid w:val="00C07518"/>
    <w:rsid w:val="00C07F25"/>
    <w:rsid w:val="00C1111C"/>
    <w:rsid w:val="00C13DE0"/>
    <w:rsid w:val="00C14FC3"/>
    <w:rsid w:val="00C15FD5"/>
    <w:rsid w:val="00C20327"/>
    <w:rsid w:val="00C23329"/>
    <w:rsid w:val="00C305C0"/>
    <w:rsid w:val="00C30E18"/>
    <w:rsid w:val="00C30E4A"/>
    <w:rsid w:val="00C321DD"/>
    <w:rsid w:val="00C32DB8"/>
    <w:rsid w:val="00C33138"/>
    <w:rsid w:val="00C336EE"/>
    <w:rsid w:val="00C351F4"/>
    <w:rsid w:val="00C352FC"/>
    <w:rsid w:val="00C4226E"/>
    <w:rsid w:val="00C4479F"/>
    <w:rsid w:val="00C45893"/>
    <w:rsid w:val="00C45932"/>
    <w:rsid w:val="00C47F09"/>
    <w:rsid w:val="00C5422B"/>
    <w:rsid w:val="00C542C0"/>
    <w:rsid w:val="00C61E83"/>
    <w:rsid w:val="00C6309B"/>
    <w:rsid w:val="00C67816"/>
    <w:rsid w:val="00C74CD5"/>
    <w:rsid w:val="00C83E3F"/>
    <w:rsid w:val="00C87B60"/>
    <w:rsid w:val="00C9098A"/>
    <w:rsid w:val="00C9247F"/>
    <w:rsid w:val="00C94A40"/>
    <w:rsid w:val="00CA2254"/>
    <w:rsid w:val="00CA37B4"/>
    <w:rsid w:val="00CA4F77"/>
    <w:rsid w:val="00CB1155"/>
    <w:rsid w:val="00CB27BA"/>
    <w:rsid w:val="00CB6791"/>
    <w:rsid w:val="00CB6A71"/>
    <w:rsid w:val="00CC0B6E"/>
    <w:rsid w:val="00CC112E"/>
    <w:rsid w:val="00CC428E"/>
    <w:rsid w:val="00CC478B"/>
    <w:rsid w:val="00CE121F"/>
    <w:rsid w:val="00CE62EE"/>
    <w:rsid w:val="00CF1293"/>
    <w:rsid w:val="00CF2FAE"/>
    <w:rsid w:val="00CF477E"/>
    <w:rsid w:val="00D00317"/>
    <w:rsid w:val="00D00384"/>
    <w:rsid w:val="00D01BE5"/>
    <w:rsid w:val="00D03E21"/>
    <w:rsid w:val="00D11653"/>
    <w:rsid w:val="00D1166F"/>
    <w:rsid w:val="00D118BB"/>
    <w:rsid w:val="00D125F2"/>
    <w:rsid w:val="00D152D6"/>
    <w:rsid w:val="00D1780C"/>
    <w:rsid w:val="00D208B2"/>
    <w:rsid w:val="00D211AE"/>
    <w:rsid w:val="00D2165A"/>
    <w:rsid w:val="00D24742"/>
    <w:rsid w:val="00D24D1A"/>
    <w:rsid w:val="00D25601"/>
    <w:rsid w:val="00D26021"/>
    <w:rsid w:val="00D301FA"/>
    <w:rsid w:val="00D31656"/>
    <w:rsid w:val="00D322C4"/>
    <w:rsid w:val="00D338E9"/>
    <w:rsid w:val="00D35092"/>
    <w:rsid w:val="00D36053"/>
    <w:rsid w:val="00D371D5"/>
    <w:rsid w:val="00D37389"/>
    <w:rsid w:val="00D46500"/>
    <w:rsid w:val="00D46A57"/>
    <w:rsid w:val="00D46F32"/>
    <w:rsid w:val="00D47963"/>
    <w:rsid w:val="00D514FB"/>
    <w:rsid w:val="00D53B1D"/>
    <w:rsid w:val="00D55C1C"/>
    <w:rsid w:val="00D57886"/>
    <w:rsid w:val="00D61D92"/>
    <w:rsid w:val="00D65BA9"/>
    <w:rsid w:val="00D65C23"/>
    <w:rsid w:val="00D676F8"/>
    <w:rsid w:val="00D7045F"/>
    <w:rsid w:val="00D72C42"/>
    <w:rsid w:val="00D7377E"/>
    <w:rsid w:val="00D73A5F"/>
    <w:rsid w:val="00D82390"/>
    <w:rsid w:val="00D85A34"/>
    <w:rsid w:val="00D9091A"/>
    <w:rsid w:val="00D95C41"/>
    <w:rsid w:val="00DA0B9B"/>
    <w:rsid w:val="00DA319F"/>
    <w:rsid w:val="00DA50CA"/>
    <w:rsid w:val="00DA7389"/>
    <w:rsid w:val="00DB3A17"/>
    <w:rsid w:val="00DB6F1B"/>
    <w:rsid w:val="00DC190F"/>
    <w:rsid w:val="00DC2272"/>
    <w:rsid w:val="00DC36AD"/>
    <w:rsid w:val="00DC545E"/>
    <w:rsid w:val="00DC574A"/>
    <w:rsid w:val="00DC5D63"/>
    <w:rsid w:val="00DC73B1"/>
    <w:rsid w:val="00DD1813"/>
    <w:rsid w:val="00DD44A5"/>
    <w:rsid w:val="00DD612D"/>
    <w:rsid w:val="00DE05E2"/>
    <w:rsid w:val="00DE083C"/>
    <w:rsid w:val="00DE1159"/>
    <w:rsid w:val="00DE2442"/>
    <w:rsid w:val="00DE3A8F"/>
    <w:rsid w:val="00DE61ED"/>
    <w:rsid w:val="00DE68D5"/>
    <w:rsid w:val="00DF1075"/>
    <w:rsid w:val="00DF230F"/>
    <w:rsid w:val="00DF7F76"/>
    <w:rsid w:val="00E06CB1"/>
    <w:rsid w:val="00E13B9C"/>
    <w:rsid w:val="00E146E3"/>
    <w:rsid w:val="00E15CF9"/>
    <w:rsid w:val="00E166F8"/>
    <w:rsid w:val="00E22B4F"/>
    <w:rsid w:val="00E25C98"/>
    <w:rsid w:val="00E305B9"/>
    <w:rsid w:val="00E31F04"/>
    <w:rsid w:val="00E34555"/>
    <w:rsid w:val="00E34829"/>
    <w:rsid w:val="00E34A48"/>
    <w:rsid w:val="00E3515B"/>
    <w:rsid w:val="00E3576E"/>
    <w:rsid w:val="00E405BF"/>
    <w:rsid w:val="00E40C59"/>
    <w:rsid w:val="00E41263"/>
    <w:rsid w:val="00E44148"/>
    <w:rsid w:val="00E47F7A"/>
    <w:rsid w:val="00E542AB"/>
    <w:rsid w:val="00E607C5"/>
    <w:rsid w:val="00E62A5B"/>
    <w:rsid w:val="00E62CE4"/>
    <w:rsid w:val="00E642AA"/>
    <w:rsid w:val="00E66797"/>
    <w:rsid w:val="00E67253"/>
    <w:rsid w:val="00E71802"/>
    <w:rsid w:val="00E72412"/>
    <w:rsid w:val="00E72594"/>
    <w:rsid w:val="00E74348"/>
    <w:rsid w:val="00E7568B"/>
    <w:rsid w:val="00E75B52"/>
    <w:rsid w:val="00E76416"/>
    <w:rsid w:val="00E766A2"/>
    <w:rsid w:val="00E76DF3"/>
    <w:rsid w:val="00E8144D"/>
    <w:rsid w:val="00E83234"/>
    <w:rsid w:val="00E86A91"/>
    <w:rsid w:val="00E87580"/>
    <w:rsid w:val="00E87ED6"/>
    <w:rsid w:val="00E9413E"/>
    <w:rsid w:val="00E95501"/>
    <w:rsid w:val="00E955D9"/>
    <w:rsid w:val="00E96C73"/>
    <w:rsid w:val="00EA120A"/>
    <w:rsid w:val="00EA2D09"/>
    <w:rsid w:val="00EA3B72"/>
    <w:rsid w:val="00EA57BC"/>
    <w:rsid w:val="00EA6815"/>
    <w:rsid w:val="00EB1604"/>
    <w:rsid w:val="00EB27D8"/>
    <w:rsid w:val="00EB681E"/>
    <w:rsid w:val="00EC1609"/>
    <w:rsid w:val="00EC1FBA"/>
    <w:rsid w:val="00EC34B6"/>
    <w:rsid w:val="00EC36CC"/>
    <w:rsid w:val="00ED1341"/>
    <w:rsid w:val="00ED285B"/>
    <w:rsid w:val="00ED5DB9"/>
    <w:rsid w:val="00EE037B"/>
    <w:rsid w:val="00EE3DD3"/>
    <w:rsid w:val="00EE5686"/>
    <w:rsid w:val="00EE6648"/>
    <w:rsid w:val="00EE6E62"/>
    <w:rsid w:val="00EF282D"/>
    <w:rsid w:val="00EF2C94"/>
    <w:rsid w:val="00EF5C8B"/>
    <w:rsid w:val="00EF7867"/>
    <w:rsid w:val="00F00D48"/>
    <w:rsid w:val="00F01E45"/>
    <w:rsid w:val="00F04391"/>
    <w:rsid w:val="00F04B37"/>
    <w:rsid w:val="00F13AF0"/>
    <w:rsid w:val="00F167A2"/>
    <w:rsid w:val="00F21EE4"/>
    <w:rsid w:val="00F26574"/>
    <w:rsid w:val="00F267ED"/>
    <w:rsid w:val="00F2697F"/>
    <w:rsid w:val="00F30EC4"/>
    <w:rsid w:val="00F3156D"/>
    <w:rsid w:val="00F33222"/>
    <w:rsid w:val="00F36038"/>
    <w:rsid w:val="00F37FC1"/>
    <w:rsid w:val="00F46EA5"/>
    <w:rsid w:val="00F47393"/>
    <w:rsid w:val="00F477B6"/>
    <w:rsid w:val="00F47D63"/>
    <w:rsid w:val="00F51E1D"/>
    <w:rsid w:val="00F52801"/>
    <w:rsid w:val="00F5367E"/>
    <w:rsid w:val="00F55D94"/>
    <w:rsid w:val="00F614A9"/>
    <w:rsid w:val="00F6216C"/>
    <w:rsid w:val="00F7018F"/>
    <w:rsid w:val="00F71949"/>
    <w:rsid w:val="00F72A9E"/>
    <w:rsid w:val="00F74138"/>
    <w:rsid w:val="00F7479A"/>
    <w:rsid w:val="00F768FB"/>
    <w:rsid w:val="00F82F2C"/>
    <w:rsid w:val="00F843AE"/>
    <w:rsid w:val="00F84405"/>
    <w:rsid w:val="00F844CF"/>
    <w:rsid w:val="00F87A01"/>
    <w:rsid w:val="00F90A74"/>
    <w:rsid w:val="00F90C94"/>
    <w:rsid w:val="00F91039"/>
    <w:rsid w:val="00F91386"/>
    <w:rsid w:val="00F9168E"/>
    <w:rsid w:val="00F9252D"/>
    <w:rsid w:val="00F92B28"/>
    <w:rsid w:val="00F94252"/>
    <w:rsid w:val="00F96F4A"/>
    <w:rsid w:val="00FA282B"/>
    <w:rsid w:val="00FB10B0"/>
    <w:rsid w:val="00FB4F40"/>
    <w:rsid w:val="00FB728D"/>
    <w:rsid w:val="00FC27B4"/>
    <w:rsid w:val="00FC3B9C"/>
    <w:rsid w:val="00FC3EC9"/>
    <w:rsid w:val="00FC5904"/>
    <w:rsid w:val="00FC701B"/>
    <w:rsid w:val="00FD14BD"/>
    <w:rsid w:val="00FD4607"/>
    <w:rsid w:val="00FD6A91"/>
    <w:rsid w:val="00FD6DCA"/>
    <w:rsid w:val="00FD7C19"/>
    <w:rsid w:val="00FE45C6"/>
    <w:rsid w:val="00FE4CFC"/>
    <w:rsid w:val="00FE58A6"/>
    <w:rsid w:val="00FF025E"/>
    <w:rsid w:val="00FF387A"/>
    <w:rsid w:val="00FF49E6"/>
    <w:rsid w:val="00FF5FC4"/>
    <w:rsid w:val="00FF7F53"/>
    <w:rsid w:val="01E76870"/>
    <w:rsid w:val="0F903F09"/>
    <w:rsid w:val="10D3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BFB9DA-A03B-451D-93F2-AAA37DF6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qFormat/>
    <w:rPr>
      <w:rFonts w:cs="Times New Roman"/>
      <w:color w:val="800080"/>
      <w:u w:val="single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Strong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="Calibri"/>
      <w:sz w:val="26"/>
      <w:szCs w:val="26"/>
      <w:lang w:eastAsia="en-US"/>
    </w:rPr>
  </w:style>
  <w:style w:type="character" w:customStyle="1" w:styleId="a9">
    <w:name w:val="Верхний колонтитул Знак"/>
    <w:link w:val="a8"/>
    <w:uiPriority w:val="99"/>
    <w:qFormat/>
    <w:locked/>
    <w:rPr>
      <w:rFonts w:ascii="Calibri" w:eastAsia="Times New Roman" w:hAnsi="Calibri" w:cs="Arial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Calibri" w:eastAsia="Times New Roman" w:hAnsi="Calibri" w:cs="Arial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link w:val="11"/>
    <w:qFormat/>
    <w:locked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qFormat/>
    <w:pPr>
      <w:widowControl w:val="0"/>
      <w:shd w:val="clear" w:color="auto" w:fill="FFFFFF"/>
      <w:spacing w:before="360" w:line="24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pt0pt">
    <w:name w:val="Основной текст + 10 pt;Полужирный;Интервал 0 pt"/>
    <w:basedOn w:val="ae"/>
    <w:qFormat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qFormat/>
    <w:pPr>
      <w:widowControl w:val="0"/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bidi="ru-RU"/>
    </w:rPr>
  </w:style>
  <w:style w:type="paragraph" w:customStyle="1" w:styleId="p2">
    <w:name w:val="p2"/>
    <w:basedOn w:val="a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1756-B041-4356-AC68-5E062A97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HP</Company>
  <LinksUpToDate>false</LinksUpToDate>
  <CharactersWithSpaces>17316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Юлия Владимировна Вовенда</dc:creator>
  <cp:lastModifiedBy>Кутяшева Полина Андреевна</cp:lastModifiedBy>
  <cp:revision>2</cp:revision>
  <cp:lastPrinted>2024-11-28T08:31:00Z</cp:lastPrinted>
  <dcterms:created xsi:type="dcterms:W3CDTF">2026-03-10T12:54:00Z</dcterms:created>
  <dcterms:modified xsi:type="dcterms:W3CDTF">2026-03-10T12:54:00Z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1131AE6E7F0D46EE86C4A5597735F2FC_13</vt:lpwstr>
  </property>
</Properties>
</file>