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EB48CA" w:rsidRDefault="00EB48CA">
      <w:pPr>
        <w:jc w:val="center"/>
        <w:rPr>
          <w:sz w:val="28"/>
          <w:szCs w:val="28"/>
        </w:rPr>
      </w:pPr>
    </w:p>
    <w:p w:rsidR="00EB48CA" w:rsidRDefault="00EB48CA">
      <w:pPr>
        <w:jc w:val="center"/>
        <w:rPr>
          <w:sz w:val="28"/>
          <w:szCs w:val="28"/>
        </w:rPr>
      </w:pPr>
    </w:p>
    <w:p w:rsidR="00832F71" w:rsidRDefault="00832F71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301DE" w:rsidRDefault="003301DE" w:rsidP="009608E8">
      <w:pPr>
        <w:rPr>
          <w:sz w:val="28"/>
          <w:szCs w:val="28"/>
        </w:rPr>
      </w:pPr>
    </w:p>
    <w:p w:rsidR="00737584" w:rsidRDefault="00737584" w:rsidP="009608E8">
      <w:pPr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3F50ED" w:rsidTr="003A0E21">
        <w:tc>
          <w:tcPr>
            <w:tcW w:w="4823" w:type="dxa"/>
            <w:shd w:val="clear" w:color="auto" w:fill="auto"/>
          </w:tcPr>
          <w:p w:rsidR="003F50ED" w:rsidRDefault="00F63B9D" w:rsidP="00AC587A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C705C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 </w:t>
            </w:r>
            <w:r w:rsidR="00EB48CA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предоставлении</w:t>
            </w:r>
            <w:r w:rsidR="00AC587A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/внесении изменений в реестр 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лицензи</w:t>
            </w:r>
            <w:r w:rsidR="00AC587A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й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на фармацевтическую деятельность</w:t>
            </w:r>
            <w:proofErr w:type="gramEnd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</w:t>
            </w:r>
            <w:r w:rsidR="00C705C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</w:t>
            </w:r>
            <w:r w:rsidR="00C705C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документы</w:t>
            </w:r>
          </w:p>
        </w:tc>
        <w:tc>
          <w:tcPr>
            <w:tcW w:w="5842" w:type="dxa"/>
            <w:shd w:val="clear" w:color="auto" w:fill="auto"/>
          </w:tcPr>
          <w:p w:rsidR="003F50ED" w:rsidRDefault="003F50ED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3F50ED" w:rsidRDefault="003F50ED">
      <w:pPr>
        <w:ind w:firstLine="709"/>
      </w:pPr>
    </w:p>
    <w:p w:rsidR="00AC587A" w:rsidRDefault="00D826F1" w:rsidP="00AC587A">
      <w:pPr>
        <w:ind w:firstLine="709"/>
        <w:jc w:val="both"/>
        <w:rPr>
          <w:rFonts w:eastAsia="Times New Roman CYR"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="00F63B9D" w:rsidRPr="00F63B9D">
        <w:rPr>
          <w:rFonts w:eastAsia="Times New Roman CYR"/>
          <w:color w:val="00000A"/>
          <w:sz w:val="28"/>
          <w:szCs w:val="28"/>
        </w:rPr>
        <w:t>пр</w:t>
      </w:r>
      <w:r w:rsidR="00C705CE">
        <w:rPr>
          <w:rFonts w:eastAsia="Times New Roman CYR"/>
          <w:color w:val="00000A"/>
          <w:sz w:val="28"/>
          <w:szCs w:val="28"/>
        </w:rPr>
        <w:t>инять к рассмотрению, поступивш</w:t>
      </w:r>
      <w:r w:rsidR="00AC587A">
        <w:rPr>
          <w:rFonts w:eastAsia="Times New Roman CYR"/>
          <w:color w:val="00000A"/>
          <w:sz w:val="28"/>
          <w:szCs w:val="28"/>
        </w:rPr>
        <w:t>и</w:t>
      </w:r>
      <w:r w:rsidR="00F63B9D"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</w:t>
      </w:r>
      <w:r w:rsidR="00AC587A">
        <w:rPr>
          <w:rFonts w:eastAsia="Times New Roman CYR"/>
          <w:color w:val="00000A"/>
          <w:sz w:val="28"/>
          <w:szCs w:val="28"/>
        </w:rPr>
        <w:t>:</w:t>
      </w:r>
    </w:p>
    <w:p w:rsidR="00AC587A" w:rsidRDefault="00AC587A" w:rsidP="00AC587A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color w:val="00000A"/>
          <w:sz w:val="28"/>
          <w:szCs w:val="28"/>
        </w:rPr>
      </w:pPr>
      <w:r>
        <w:rPr>
          <w:rFonts w:eastAsia="Times New Roman CYR"/>
          <w:color w:val="00000A"/>
          <w:sz w:val="28"/>
          <w:szCs w:val="28"/>
        </w:rPr>
        <w:t>З</w:t>
      </w:r>
      <w:r w:rsidR="00F63B9D" w:rsidRPr="00AC587A">
        <w:rPr>
          <w:rFonts w:eastAsia="Times New Roman CYR"/>
          <w:color w:val="00000A"/>
          <w:sz w:val="28"/>
          <w:szCs w:val="28"/>
        </w:rPr>
        <w:t>аявлени</w:t>
      </w:r>
      <w:r>
        <w:rPr>
          <w:rFonts w:eastAsia="Times New Roman CYR"/>
          <w:color w:val="00000A"/>
          <w:sz w:val="28"/>
          <w:szCs w:val="28"/>
        </w:rPr>
        <w:t>е</w:t>
      </w:r>
      <w:r w:rsidR="00F63B9D" w:rsidRPr="00AC587A">
        <w:rPr>
          <w:rFonts w:eastAsia="Times New Roman CYR"/>
          <w:color w:val="00000A"/>
          <w:sz w:val="28"/>
          <w:szCs w:val="28"/>
        </w:rPr>
        <w:t xml:space="preserve"> о </w:t>
      </w:r>
      <w:r w:rsidR="00EB48CA" w:rsidRPr="00AC587A">
        <w:rPr>
          <w:rFonts w:eastAsia="Times New Roman CYR"/>
          <w:color w:val="00000A"/>
          <w:sz w:val="28"/>
          <w:szCs w:val="28"/>
        </w:rPr>
        <w:t xml:space="preserve">предоставлении </w:t>
      </w:r>
      <w:r w:rsidR="00F63B9D" w:rsidRPr="00AC587A">
        <w:rPr>
          <w:rFonts w:eastAsia="Times New Roman CYR"/>
          <w:color w:val="00000A"/>
          <w:sz w:val="28"/>
          <w:szCs w:val="28"/>
        </w:rPr>
        <w:t>лицензи</w:t>
      </w:r>
      <w:r w:rsidR="00EB48CA" w:rsidRPr="00AC587A">
        <w:rPr>
          <w:rFonts w:eastAsia="Times New Roman CYR"/>
          <w:color w:val="00000A"/>
          <w:sz w:val="28"/>
          <w:szCs w:val="28"/>
        </w:rPr>
        <w:t>и</w:t>
      </w:r>
      <w:r w:rsidR="00F63B9D" w:rsidRPr="00AC587A">
        <w:rPr>
          <w:rFonts w:eastAsia="Times New Roman CYR"/>
          <w:color w:val="00000A"/>
          <w:sz w:val="28"/>
          <w:szCs w:val="28"/>
        </w:rPr>
        <w:t xml:space="preserve"> на осуществление фармацевтической деятельности </w:t>
      </w:r>
      <w:r w:rsidR="00AF5E2A" w:rsidRPr="00AC587A">
        <w:rPr>
          <w:rFonts w:eastAsia="Times New Roman CYR"/>
          <w:color w:val="00000A"/>
          <w:sz w:val="28"/>
          <w:szCs w:val="28"/>
        </w:rPr>
        <w:t xml:space="preserve">от </w:t>
      </w:r>
      <w:r w:rsidR="0068390F" w:rsidRPr="00AC587A">
        <w:rPr>
          <w:rFonts w:eastAsia="Times New Roman CYR"/>
          <w:color w:val="00000A"/>
          <w:sz w:val="28"/>
          <w:szCs w:val="28"/>
        </w:rPr>
        <w:t>2</w:t>
      </w:r>
      <w:r w:rsidR="00B2682E">
        <w:rPr>
          <w:rFonts w:eastAsia="Times New Roman CYR"/>
          <w:color w:val="00000A"/>
          <w:sz w:val="28"/>
          <w:szCs w:val="28"/>
        </w:rPr>
        <w:t>4</w:t>
      </w:r>
      <w:r w:rsidR="00AF5E2A" w:rsidRPr="00AC587A">
        <w:rPr>
          <w:rFonts w:eastAsia="Times New Roman CYR"/>
          <w:color w:val="00000A"/>
          <w:sz w:val="28"/>
          <w:szCs w:val="28"/>
        </w:rPr>
        <w:t xml:space="preserve"> </w:t>
      </w:r>
      <w:r w:rsidR="00B2682E">
        <w:rPr>
          <w:rFonts w:eastAsia="Times New Roman CYR"/>
          <w:color w:val="00000A"/>
          <w:sz w:val="28"/>
          <w:szCs w:val="28"/>
        </w:rPr>
        <w:t>января</w:t>
      </w:r>
      <w:r w:rsidR="00AF5E2A" w:rsidRPr="00AC587A">
        <w:rPr>
          <w:rFonts w:eastAsia="Times New Roman CYR"/>
          <w:color w:val="00000A"/>
          <w:sz w:val="28"/>
          <w:szCs w:val="28"/>
        </w:rPr>
        <w:t xml:space="preserve"> 202</w:t>
      </w:r>
      <w:r w:rsidR="00B2682E">
        <w:rPr>
          <w:rFonts w:eastAsia="Times New Roman CYR"/>
          <w:color w:val="00000A"/>
          <w:sz w:val="28"/>
          <w:szCs w:val="28"/>
        </w:rPr>
        <w:t>5</w:t>
      </w:r>
      <w:r w:rsidR="00AF5E2A" w:rsidRPr="00AC587A">
        <w:rPr>
          <w:rFonts w:eastAsia="Times New Roman CYR"/>
          <w:color w:val="00000A"/>
          <w:sz w:val="28"/>
          <w:szCs w:val="28"/>
        </w:rPr>
        <w:t xml:space="preserve"> г</w:t>
      </w:r>
      <w:r w:rsidR="004E02A1" w:rsidRPr="00AC587A">
        <w:rPr>
          <w:rFonts w:eastAsia="Times New Roman CYR"/>
          <w:color w:val="00000A"/>
          <w:sz w:val="28"/>
          <w:szCs w:val="28"/>
        </w:rPr>
        <w:t>ода</w:t>
      </w:r>
      <w:r w:rsidR="00AF5E2A" w:rsidRPr="00AC587A">
        <w:rPr>
          <w:rFonts w:eastAsia="Times New Roman CYR"/>
          <w:color w:val="00000A"/>
          <w:sz w:val="28"/>
          <w:szCs w:val="28"/>
        </w:rPr>
        <w:t xml:space="preserve"> № 2.4-10-</w:t>
      </w:r>
      <w:r w:rsidR="00B2682E">
        <w:rPr>
          <w:rFonts w:eastAsia="Times New Roman CYR"/>
          <w:color w:val="00000A"/>
          <w:sz w:val="28"/>
          <w:szCs w:val="28"/>
        </w:rPr>
        <w:t>10</w:t>
      </w:r>
      <w:r w:rsidR="00AF5E2A" w:rsidRPr="00AC587A">
        <w:rPr>
          <w:rFonts w:eastAsia="Times New Roman CYR"/>
          <w:color w:val="00000A"/>
          <w:sz w:val="28"/>
          <w:szCs w:val="28"/>
        </w:rPr>
        <w:t>/2</w:t>
      </w:r>
      <w:r w:rsidR="00B2682E">
        <w:rPr>
          <w:rFonts w:eastAsia="Times New Roman CYR"/>
          <w:color w:val="00000A"/>
          <w:sz w:val="28"/>
          <w:szCs w:val="28"/>
        </w:rPr>
        <w:t>5</w:t>
      </w:r>
      <w:r w:rsidR="00AF5E2A" w:rsidRPr="00AC587A">
        <w:rPr>
          <w:rFonts w:eastAsia="Times New Roman CYR"/>
          <w:color w:val="00000A"/>
          <w:sz w:val="28"/>
          <w:szCs w:val="28"/>
        </w:rPr>
        <w:t xml:space="preserve"> и прилагаемые к нему документы </w:t>
      </w:r>
      <w:r w:rsidR="0052615E" w:rsidRPr="00AC587A">
        <w:rPr>
          <w:rFonts w:eastAsia="Times New Roman CYR"/>
          <w:bCs/>
          <w:color w:val="00000A"/>
          <w:sz w:val="28"/>
          <w:szCs w:val="28"/>
        </w:rPr>
        <w:t>Общества с ограниченной ответственностью</w:t>
      </w:r>
      <w:r w:rsidR="008C0A06" w:rsidRPr="00AC587A">
        <w:rPr>
          <w:rFonts w:eastAsia="Times New Roman CYR"/>
          <w:bCs/>
          <w:color w:val="00000A"/>
          <w:sz w:val="28"/>
          <w:szCs w:val="28"/>
        </w:rPr>
        <w:t xml:space="preserve"> «</w:t>
      </w:r>
      <w:proofErr w:type="spellStart"/>
      <w:r w:rsidR="00B2682E">
        <w:rPr>
          <w:rFonts w:eastAsia="Times New Roman CYR"/>
          <w:bCs/>
          <w:color w:val="00000A"/>
          <w:sz w:val="28"/>
          <w:szCs w:val="28"/>
        </w:rPr>
        <w:t>Интер</w:t>
      </w:r>
      <w:proofErr w:type="spellEnd"/>
      <w:r w:rsidR="00B2682E">
        <w:rPr>
          <w:rFonts w:eastAsia="Times New Roman CYR"/>
          <w:bCs/>
          <w:color w:val="00000A"/>
          <w:sz w:val="28"/>
          <w:szCs w:val="28"/>
        </w:rPr>
        <w:t>-Сервис</w:t>
      </w:r>
      <w:r w:rsidR="00723B68" w:rsidRPr="00AC587A">
        <w:rPr>
          <w:rFonts w:eastAsia="Times New Roman CYR"/>
          <w:bCs/>
          <w:color w:val="00000A"/>
          <w:sz w:val="28"/>
          <w:szCs w:val="28"/>
        </w:rPr>
        <w:t>»</w:t>
      </w:r>
      <w:r w:rsidR="00420125" w:rsidRPr="00AC587A">
        <w:rPr>
          <w:rFonts w:eastAsia="Times New Roman CYR"/>
          <w:color w:val="00000A"/>
          <w:sz w:val="28"/>
          <w:szCs w:val="28"/>
        </w:rPr>
        <w:t>.</w:t>
      </w:r>
      <w:r w:rsidRPr="00AC587A">
        <w:rPr>
          <w:rFonts w:eastAsia="Times New Roman CYR"/>
          <w:color w:val="00000A"/>
          <w:sz w:val="28"/>
          <w:szCs w:val="28"/>
        </w:rPr>
        <w:t xml:space="preserve"> </w:t>
      </w:r>
    </w:p>
    <w:p w:rsidR="00B2682E" w:rsidRDefault="00AC587A" w:rsidP="00AC587A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color w:val="00000A"/>
          <w:sz w:val="28"/>
          <w:szCs w:val="28"/>
        </w:rPr>
      </w:pPr>
      <w:r>
        <w:rPr>
          <w:rFonts w:eastAsia="Times New Roman CYR"/>
          <w:color w:val="00000A"/>
          <w:sz w:val="28"/>
          <w:szCs w:val="28"/>
        </w:rPr>
        <w:t>З</w:t>
      </w:r>
      <w:r w:rsidRPr="00AC587A">
        <w:rPr>
          <w:rFonts w:eastAsia="Times New Roman CYR"/>
          <w:color w:val="00000A"/>
          <w:sz w:val="28"/>
          <w:szCs w:val="28"/>
        </w:rPr>
        <w:t xml:space="preserve">аявление о внесении изменений в реестр лицензий на осуществление фармацевтической деятельности от  </w:t>
      </w:r>
      <w:r w:rsidRPr="00AC587A">
        <w:rPr>
          <w:rFonts w:eastAsia="Times New Roman CYR"/>
          <w:bCs/>
          <w:color w:val="00000A"/>
          <w:sz w:val="28"/>
          <w:szCs w:val="28"/>
        </w:rPr>
        <w:t xml:space="preserve">24 </w:t>
      </w:r>
      <w:r w:rsidR="00B2682E">
        <w:rPr>
          <w:rFonts w:eastAsia="Times New Roman CYR"/>
          <w:bCs/>
          <w:color w:val="00000A"/>
          <w:sz w:val="28"/>
          <w:szCs w:val="28"/>
        </w:rPr>
        <w:t>января</w:t>
      </w:r>
      <w:r w:rsidRPr="00AC587A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B2682E">
        <w:rPr>
          <w:rFonts w:eastAsia="Times New Roman CYR"/>
          <w:bCs/>
          <w:color w:val="00000A"/>
          <w:sz w:val="28"/>
          <w:szCs w:val="28"/>
        </w:rPr>
        <w:t>5</w:t>
      </w:r>
      <w:r w:rsidRPr="00AC587A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B2682E">
        <w:rPr>
          <w:rFonts w:eastAsia="Times New Roman CYR"/>
          <w:bCs/>
          <w:color w:val="00000A"/>
          <w:sz w:val="28"/>
          <w:szCs w:val="28"/>
        </w:rPr>
        <w:t>ода</w:t>
      </w:r>
      <w:r w:rsidRPr="00AC587A">
        <w:rPr>
          <w:rFonts w:eastAsia="Times New Roman CYR"/>
          <w:bCs/>
          <w:color w:val="00000A"/>
          <w:sz w:val="28"/>
          <w:szCs w:val="28"/>
        </w:rPr>
        <w:t xml:space="preserve"> № 2.4-10-</w:t>
      </w:r>
      <w:r w:rsidR="00B2682E">
        <w:rPr>
          <w:rFonts w:eastAsia="Times New Roman CYR"/>
          <w:bCs/>
          <w:color w:val="00000A"/>
          <w:sz w:val="28"/>
          <w:szCs w:val="28"/>
        </w:rPr>
        <w:t>11</w:t>
      </w:r>
      <w:r w:rsidRPr="00AC587A">
        <w:rPr>
          <w:rFonts w:eastAsia="Times New Roman CYR"/>
          <w:bCs/>
          <w:color w:val="00000A"/>
          <w:sz w:val="28"/>
          <w:szCs w:val="28"/>
        </w:rPr>
        <w:t>/2</w:t>
      </w:r>
      <w:r w:rsidR="00B2682E">
        <w:rPr>
          <w:rFonts w:eastAsia="Times New Roman CYR"/>
          <w:bCs/>
          <w:color w:val="00000A"/>
          <w:sz w:val="28"/>
          <w:szCs w:val="28"/>
        </w:rPr>
        <w:t>5</w:t>
      </w:r>
      <w:r w:rsidRPr="00AC587A">
        <w:rPr>
          <w:rFonts w:eastAsia="Times New Roman CYR"/>
          <w:bCs/>
          <w:color w:val="00000A"/>
          <w:sz w:val="28"/>
          <w:szCs w:val="28"/>
        </w:rPr>
        <w:t xml:space="preserve"> и прилагаемые к нему документы Общества с ограниченной ответственностью «</w:t>
      </w:r>
      <w:r w:rsidR="00B2682E">
        <w:rPr>
          <w:rFonts w:eastAsia="Times New Roman CYR"/>
          <w:bCs/>
          <w:color w:val="00000A"/>
          <w:sz w:val="28"/>
          <w:szCs w:val="28"/>
        </w:rPr>
        <w:t>ЭРКАФАРМ Нева</w:t>
      </w:r>
      <w:r w:rsidRPr="00AC587A">
        <w:rPr>
          <w:rFonts w:eastAsia="Times New Roman CYR"/>
          <w:bCs/>
          <w:color w:val="00000A"/>
          <w:sz w:val="28"/>
          <w:szCs w:val="28"/>
        </w:rPr>
        <w:t>».</w:t>
      </w:r>
      <w:r w:rsidR="00B2682E" w:rsidRPr="00B2682E">
        <w:rPr>
          <w:rFonts w:eastAsia="Times New Roman CYR"/>
          <w:color w:val="00000A"/>
          <w:sz w:val="28"/>
          <w:szCs w:val="28"/>
        </w:rPr>
        <w:t xml:space="preserve"> </w:t>
      </w:r>
    </w:p>
    <w:p w:rsidR="00F63B9D" w:rsidRPr="00AC587A" w:rsidRDefault="00B2682E" w:rsidP="00AC587A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color w:val="00000A"/>
          <w:sz w:val="28"/>
          <w:szCs w:val="28"/>
        </w:rPr>
      </w:pPr>
      <w:r w:rsidRPr="00B2682E">
        <w:rPr>
          <w:rFonts w:eastAsia="Times New Roman CYR"/>
          <w:bCs/>
          <w:color w:val="00000A"/>
          <w:sz w:val="28"/>
          <w:szCs w:val="28"/>
        </w:rPr>
        <w:t>Заявление о внесении изменений в реестр лицензий на осуществление фармацевтической деятельности от  24 января 2025 года № 2.4-10-1</w:t>
      </w:r>
      <w:r w:rsidR="009D01A1">
        <w:rPr>
          <w:rFonts w:eastAsia="Times New Roman CYR"/>
          <w:bCs/>
          <w:color w:val="00000A"/>
          <w:sz w:val="28"/>
          <w:szCs w:val="28"/>
        </w:rPr>
        <w:t>2</w:t>
      </w:r>
      <w:bookmarkStart w:id="0" w:name="_GoBack"/>
      <w:bookmarkEnd w:id="0"/>
      <w:r w:rsidRPr="00B2682E">
        <w:rPr>
          <w:rFonts w:eastAsia="Times New Roman CYR"/>
          <w:bCs/>
          <w:color w:val="00000A"/>
          <w:sz w:val="28"/>
          <w:szCs w:val="28"/>
        </w:rPr>
        <w:t>/2</w:t>
      </w:r>
      <w:r>
        <w:rPr>
          <w:rFonts w:eastAsia="Times New Roman CYR"/>
          <w:bCs/>
          <w:color w:val="00000A"/>
          <w:sz w:val="28"/>
          <w:szCs w:val="28"/>
        </w:rPr>
        <w:t>5</w:t>
      </w:r>
      <w:r w:rsidRPr="00B2682E">
        <w:rPr>
          <w:rFonts w:eastAsia="Times New Roman CYR"/>
          <w:bCs/>
          <w:color w:val="00000A"/>
          <w:sz w:val="28"/>
          <w:szCs w:val="28"/>
        </w:rPr>
        <w:t xml:space="preserve"> и прилагаемые к нему документы Общества с ограниченной ответственностью ««Аптечная сеть </w:t>
      </w:r>
      <w:proofErr w:type="spellStart"/>
      <w:r w:rsidRPr="00B2682E">
        <w:rPr>
          <w:rFonts w:eastAsia="Times New Roman CYR"/>
          <w:bCs/>
          <w:color w:val="00000A"/>
          <w:sz w:val="28"/>
          <w:szCs w:val="28"/>
        </w:rPr>
        <w:t>О</w:t>
      </w:r>
      <w:r w:rsidRPr="00B2682E">
        <w:rPr>
          <w:rFonts w:eastAsia="Times New Roman CYR"/>
          <w:bCs/>
          <w:color w:val="00000A"/>
          <w:sz w:val="28"/>
          <w:szCs w:val="28"/>
          <w:vertAlign w:val="subscript"/>
        </w:rPr>
        <w:t>з</w:t>
      </w:r>
      <w:proofErr w:type="spellEnd"/>
      <w:r w:rsidRPr="00B2682E">
        <w:rPr>
          <w:rFonts w:eastAsia="Times New Roman CYR"/>
          <w:bCs/>
          <w:color w:val="00000A"/>
          <w:sz w:val="28"/>
          <w:szCs w:val="28"/>
        </w:rPr>
        <w:t>».</w:t>
      </w:r>
    </w:p>
    <w:p w:rsidR="004F6503" w:rsidRDefault="004F6503" w:rsidP="00F63B9D">
      <w:pPr>
        <w:ind w:firstLine="709"/>
        <w:jc w:val="both"/>
        <w:rPr>
          <w:rFonts w:eastAsia="Times New Roman CYR"/>
          <w:color w:val="00000A"/>
          <w:sz w:val="28"/>
          <w:szCs w:val="28"/>
        </w:rPr>
      </w:pPr>
    </w:p>
    <w:p w:rsidR="005C16BC" w:rsidRDefault="005C16BC">
      <w:pPr>
        <w:jc w:val="both"/>
        <w:rPr>
          <w:sz w:val="28"/>
          <w:szCs w:val="28"/>
        </w:rPr>
      </w:pPr>
    </w:p>
    <w:p w:rsidR="00A610A1" w:rsidRPr="00145CC2" w:rsidRDefault="00A610A1">
      <w:pPr>
        <w:jc w:val="both"/>
        <w:rPr>
          <w:sz w:val="28"/>
          <w:szCs w:val="28"/>
        </w:rPr>
      </w:pPr>
    </w:p>
    <w:p w:rsidR="003F50ED" w:rsidRPr="00145CC2" w:rsidRDefault="00FF7AAE" w:rsidP="00FF7AAE">
      <w:pPr>
        <w:jc w:val="both"/>
        <w:rPr>
          <w:sz w:val="28"/>
          <w:szCs w:val="28"/>
        </w:rPr>
      </w:pPr>
      <w:r w:rsidRPr="00FF7AAE">
        <w:rPr>
          <w:sz w:val="28"/>
          <w:szCs w:val="28"/>
        </w:rPr>
        <w:t xml:space="preserve">Председатель  Комитета                                                                                   </w:t>
      </w:r>
      <w:proofErr w:type="spellStart"/>
      <w:r w:rsidRPr="00FF7AAE">
        <w:rPr>
          <w:sz w:val="28"/>
          <w:szCs w:val="28"/>
        </w:rPr>
        <w:t>А.В.Жарков</w:t>
      </w:r>
      <w:proofErr w:type="spellEnd"/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7E0E9D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DA0E6B"/>
    <w:multiLevelType w:val="hybridMultilevel"/>
    <w:tmpl w:val="B91ACEA6"/>
    <w:lvl w:ilvl="0" w:tplc="0419000F">
      <w:start w:val="1"/>
      <w:numFmt w:val="decimal"/>
      <w:lvlText w:val="%1."/>
      <w:lvlJc w:val="left"/>
      <w:pPr>
        <w:ind w:left="1510" w:hanging="360"/>
      </w:pPr>
    </w:lvl>
    <w:lvl w:ilvl="1" w:tplc="04190019" w:tentative="1">
      <w:start w:val="1"/>
      <w:numFmt w:val="lowerLetter"/>
      <w:lvlText w:val="%2."/>
      <w:lvlJc w:val="left"/>
      <w:pPr>
        <w:ind w:left="2230" w:hanging="360"/>
      </w:pPr>
    </w:lvl>
    <w:lvl w:ilvl="2" w:tplc="0419001B" w:tentative="1">
      <w:start w:val="1"/>
      <w:numFmt w:val="lowerRoman"/>
      <w:lvlText w:val="%3."/>
      <w:lvlJc w:val="right"/>
      <w:pPr>
        <w:ind w:left="2950" w:hanging="180"/>
      </w:pPr>
    </w:lvl>
    <w:lvl w:ilvl="3" w:tplc="0419000F" w:tentative="1">
      <w:start w:val="1"/>
      <w:numFmt w:val="decimal"/>
      <w:lvlText w:val="%4."/>
      <w:lvlJc w:val="left"/>
      <w:pPr>
        <w:ind w:left="3670" w:hanging="360"/>
      </w:pPr>
    </w:lvl>
    <w:lvl w:ilvl="4" w:tplc="04190019" w:tentative="1">
      <w:start w:val="1"/>
      <w:numFmt w:val="lowerLetter"/>
      <w:lvlText w:val="%5."/>
      <w:lvlJc w:val="left"/>
      <w:pPr>
        <w:ind w:left="4390" w:hanging="360"/>
      </w:pPr>
    </w:lvl>
    <w:lvl w:ilvl="5" w:tplc="0419001B" w:tentative="1">
      <w:start w:val="1"/>
      <w:numFmt w:val="lowerRoman"/>
      <w:lvlText w:val="%6."/>
      <w:lvlJc w:val="right"/>
      <w:pPr>
        <w:ind w:left="5110" w:hanging="180"/>
      </w:pPr>
    </w:lvl>
    <w:lvl w:ilvl="6" w:tplc="0419000F" w:tentative="1">
      <w:start w:val="1"/>
      <w:numFmt w:val="decimal"/>
      <w:lvlText w:val="%7."/>
      <w:lvlJc w:val="left"/>
      <w:pPr>
        <w:ind w:left="5830" w:hanging="360"/>
      </w:pPr>
    </w:lvl>
    <w:lvl w:ilvl="7" w:tplc="04190019" w:tentative="1">
      <w:start w:val="1"/>
      <w:numFmt w:val="lowerLetter"/>
      <w:lvlText w:val="%8."/>
      <w:lvlJc w:val="left"/>
      <w:pPr>
        <w:ind w:left="6550" w:hanging="360"/>
      </w:pPr>
    </w:lvl>
    <w:lvl w:ilvl="8" w:tplc="0419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71443"/>
    <w:rsid w:val="0007150B"/>
    <w:rsid w:val="00077F51"/>
    <w:rsid w:val="000A6D00"/>
    <w:rsid w:val="000B0519"/>
    <w:rsid w:val="000C5653"/>
    <w:rsid w:val="000C5F20"/>
    <w:rsid w:val="000D0753"/>
    <w:rsid w:val="000D675B"/>
    <w:rsid w:val="000E0454"/>
    <w:rsid w:val="000E2583"/>
    <w:rsid w:val="000F1A99"/>
    <w:rsid w:val="001031AC"/>
    <w:rsid w:val="001034DA"/>
    <w:rsid w:val="001068EE"/>
    <w:rsid w:val="00134980"/>
    <w:rsid w:val="00136429"/>
    <w:rsid w:val="00145CC2"/>
    <w:rsid w:val="00156016"/>
    <w:rsid w:val="001654E8"/>
    <w:rsid w:val="00177AAA"/>
    <w:rsid w:val="00192A10"/>
    <w:rsid w:val="001D063E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76999"/>
    <w:rsid w:val="00280421"/>
    <w:rsid w:val="00284C80"/>
    <w:rsid w:val="002C1B54"/>
    <w:rsid w:val="002C4256"/>
    <w:rsid w:val="002C58E2"/>
    <w:rsid w:val="002D5A9E"/>
    <w:rsid w:val="002F2683"/>
    <w:rsid w:val="003049A0"/>
    <w:rsid w:val="00314883"/>
    <w:rsid w:val="00314B06"/>
    <w:rsid w:val="0031502E"/>
    <w:rsid w:val="003210D0"/>
    <w:rsid w:val="003301DE"/>
    <w:rsid w:val="0033422B"/>
    <w:rsid w:val="00357E7A"/>
    <w:rsid w:val="00363E6A"/>
    <w:rsid w:val="003661AD"/>
    <w:rsid w:val="003749B8"/>
    <w:rsid w:val="003A0E21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739B"/>
    <w:rsid w:val="004540D0"/>
    <w:rsid w:val="004717B5"/>
    <w:rsid w:val="004817D5"/>
    <w:rsid w:val="004E02A1"/>
    <w:rsid w:val="004E2F34"/>
    <w:rsid w:val="004F6503"/>
    <w:rsid w:val="00525FD1"/>
    <w:rsid w:val="0052615E"/>
    <w:rsid w:val="005267B5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E6B28"/>
    <w:rsid w:val="006200A4"/>
    <w:rsid w:val="006209F2"/>
    <w:rsid w:val="00632E80"/>
    <w:rsid w:val="00643328"/>
    <w:rsid w:val="0064466A"/>
    <w:rsid w:val="00645353"/>
    <w:rsid w:val="00657E0B"/>
    <w:rsid w:val="00667AB8"/>
    <w:rsid w:val="0068390F"/>
    <w:rsid w:val="006939EB"/>
    <w:rsid w:val="006968B6"/>
    <w:rsid w:val="006969E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958F5"/>
    <w:rsid w:val="007B0B1D"/>
    <w:rsid w:val="007E0E9D"/>
    <w:rsid w:val="007F0924"/>
    <w:rsid w:val="00800EC3"/>
    <w:rsid w:val="008300BA"/>
    <w:rsid w:val="00830DAB"/>
    <w:rsid w:val="00832F71"/>
    <w:rsid w:val="00870719"/>
    <w:rsid w:val="00886CD6"/>
    <w:rsid w:val="00894E8E"/>
    <w:rsid w:val="008B41D0"/>
    <w:rsid w:val="008C0A06"/>
    <w:rsid w:val="008C25FC"/>
    <w:rsid w:val="008E75FA"/>
    <w:rsid w:val="008F0373"/>
    <w:rsid w:val="008F114C"/>
    <w:rsid w:val="008F4601"/>
    <w:rsid w:val="00901DDB"/>
    <w:rsid w:val="00912955"/>
    <w:rsid w:val="00915EB4"/>
    <w:rsid w:val="009378CB"/>
    <w:rsid w:val="009446DC"/>
    <w:rsid w:val="00956EEC"/>
    <w:rsid w:val="00960577"/>
    <w:rsid w:val="009608E8"/>
    <w:rsid w:val="009716B7"/>
    <w:rsid w:val="00975AAD"/>
    <w:rsid w:val="009A612E"/>
    <w:rsid w:val="009C34C1"/>
    <w:rsid w:val="009D01A1"/>
    <w:rsid w:val="009E20D8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C587A"/>
    <w:rsid w:val="00AE497B"/>
    <w:rsid w:val="00AF5E2A"/>
    <w:rsid w:val="00B01275"/>
    <w:rsid w:val="00B03BD4"/>
    <w:rsid w:val="00B06DF7"/>
    <w:rsid w:val="00B113EF"/>
    <w:rsid w:val="00B24B59"/>
    <w:rsid w:val="00B2682E"/>
    <w:rsid w:val="00B36B47"/>
    <w:rsid w:val="00B4277B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E5570"/>
    <w:rsid w:val="00CF350F"/>
    <w:rsid w:val="00CF4928"/>
    <w:rsid w:val="00D40229"/>
    <w:rsid w:val="00D76384"/>
    <w:rsid w:val="00D826F1"/>
    <w:rsid w:val="00D95D27"/>
    <w:rsid w:val="00E0432C"/>
    <w:rsid w:val="00E1126F"/>
    <w:rsid w:val="00E11702"/>
    <w:rsid w:val="00E17FE5"/>
    <w:rsid w:val="00E436FD"/>
    <w:rsid w:val="00E47803"/>
    <w:rsid w:val="00E67260"/>
    <w:rsid w:val="00E847F1"/>
    <w:rsid w:val="00EB2018"/>
    <w:rsid w:val="00EB48CA"/>
    <w:rsid w:val="00ED4CC9"/>
    <w:rsid w:val="00ED7167"/>
    <w:rsid w:val="00EE4CE2"/>
    <w:rsid w:val="00EF245E"/>
    <w:rsid w:val="00F1542D"/>
    <w:rsid w:val="00F26B42"/>
    <w:rsid w:val="00F305DD"/>
    <w:rsid w:val="00F32445"/>
    <w:rsid w:val="00F433CC"/>
    <w:rsid w:val="00F63B9D"/>
    <w:rsid w:val="00F76C39"/>
    <w:rsid w:val="00F85300"/>
    <w:rsid w:val="00F85C28"/>
    <w:rsid w:val="00F91DBB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7738C-3305-4844-9CC1-B61B391E5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3</cp:revision>
  <cp:lastPrinted>2025-01-27T07:23:00Z</cp:lastPrinted>
  <dcterms:created xsi:type="dcterms:W3CDTF">2025-01-27T07:23:00Z</dcterms:created>
  <dcterms:modified xsi:type="dcterms:W3CDTF">2025-01-27T07:23:00Z</dcterms:modified>
</cp:coreProperties>
</file>