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70" w:rsidRDefault="00AB0A7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B0A70" w:rsidRDefault="00AB0A70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AB0A7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B0A70" w:rsidRDefault="00AB0A70">
            <w:pPr>
              <w:pStyle w:val="ConsPlusNormal"/>
              <w:outlineLvl w:val="0"/>
            </w:pPr>
            <w:r>
              <w:t>20 марта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B0A70" w:rsidRDefault="00AB0A70">
            <w:pPr>
              <w:pStyle w:val="ConsPlusNormal"/>
              <w:jc w:val="right"/>
              <w:outlineLvl w:val="0"/>
            </w:pPr>
            <w:r>
              <w:t>N 21-оз</w:t>
            </w:r>
          </w:p>
        </w:tc>
      </w:tr>
    </w:tbl>
    <w:p w:rsidR="00AB0A70" w:rsidRDefault="00AB0A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0A70" w:rsidRDefault="00AB0A70">
      <w:pPr>
        <w:pStyle w:val="ConsPlusNormal"/>
        <w:jc w:val="both"/>
      </w:pPr>
    </w:p>
    <w:p w:rsidR="00AB0A70" w:rsidRDefault="00AB0A70">
      <w:pPr>
        <w:pStyle w:val="ConsPlusTitle"/>
        <w:jc w:val="center"/>
      </w:pPr>
      <w:r>
        <w:t>ЛЕНИНГРАДСКАЯ ОБЛАСТЬ</w:t>
      </w:r>
    </w:p>
    <w:p w:rsidR="00AB0A70" w:rsidRDefault="00AB0A70">
      <w:pPr>
        <w:pStyle w:val="ConsPlusTitle"/>
        <w:jc w:val="center"/>
      </w:pPr>
    </w:p>
    <w:p w:rsidR="00AB0A70" w:rsidRDefault="00AB0A70">
      <w:pPr>
        <w:pStyle w:val="ConsPlusTitle"/>
        <w:jc w:val="center"/>
      </w:pPr>
      <w:r>
        <w:t>ОБЛАСТНОЙ ЗАКОН</w:t>
      </w:r>
    </w:p>
    <w:p w:rsidR="00AB0A70" w:rsidRDefault="00AB0A70">
      <w:pPr>
        <w:pStyle w:val="ConsPlusTitle"/>
        <w:jc w:val="center"/>
      </w:pPr>
    </w:p>
    <w:p w:rsidR="00AB0A70" w:rsidRDefault="00AB0A70">
      <w:pPr>
        <w:pStyle w:val="ConsPlusTitle"/>
        <w:jc w:val="center"/>
      </w:pPr>
      <w:r>
        <w:t>О ЗВАНИИ "ПОЧЕТНЫЙ ГРАЖДАНИН ЛЕНИНГРАДСКОЙ ОБЛАСТИ"</w:t>
      </w:r>
    </w:p>
    <w:p w:rsidR="00AB0A70" w:rsidRDefault="00AB0A70">
      <w:pPr>
        <w:pStyle w:val="ConsPlusNormal"/>
        <w:jc w:val="center"/>
      </w:pPr>
    </w:p>
    <w:p w:rsidR="00AB0A70" w:rsidRDefault="00AB0A70">
      <w:pPr>
        <w:pStyle w:val="ConsPlusNormal"/>
        <w:jc w:val="center"/>
      </w:pPr>
      <w:proofErr w:type="gramStart"/>
      <w:r>
        <w:t>(Принят Законодательным собранием Ленинградской области</w:t>
      </w:r>
      <w:proofErr w:type="gramEnd"/>
    </w:p>
    <w:p w:rsidR="00AB0A70" w:rsidRDefault="00AB0A70">
      <w:pPr>
        <w:pStyle w:val="ConsPlusNormal"/>
        <w:jc w:val="center"/>
      </w:pPr>
      <w:proofErr w:type="gramStart"/>
      <w:r>
        <w:t>25 февраля 2009 года)</w:t>
      </w:r>
      <w:proofErr w:type="gramEnd"/>
    </w:p>
    <w:p w:rsidR="00AB0A70" w:rsidRDefault="00AB0A7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B0A7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0A70" w:rsidRDefault="00AB0A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0A70" w:rsidRDefault="00AB0A7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Ленинградской области от 17.06.2009 </w:t>
            </w:r>
            <w:hyperlink r:id="rId6" w:history="1">
              <w:r>
                <w:rPr>
                  <w:color w:val="0000FF"/>
                </w:rPr>
                <w:t>N 54-оз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B0A70" w:rsidRDefault="00AB0A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13.05.2011 </w:t>
            </w:r>
            <w:hyperlink r:id="rId7" w:history="1">
              <w:r>
                <w:rPr>
                  <w:color w:val="0000FF"/>
                </w:rPr>
                <w:t>N 21-оз</w:t>
              </w:r>
            </w:hyperlink>
            <w:r>
              <w:rPr>
                <w:color w:val="392C69"/>
              </w:rPr>
              <w:t xml:space="preserve">, от 16.02.2015 </w:t>
            </w:r>
            <w:hyperlink r:id="rId8" w:history="1">
              <w:r>
                <w:rPr>
                  <w:color w:val="0000FF"/>
                </w:rPr>
                <w:t>N 10-оз</w:t>
              </w:r>
            </w:hyperlink>
            <w:r>
              <w:rPr>
                <w:color w:val="392C69"/>
              </w:rPr>
              <w:t xml:space="preserve">, от 28.12.2015 </w:t>
            </w:r>
            <w:hyperlink r:id="rId9" w:history="1">
              <w:r>
                <w:rPr>
                  <w:color w:val="0000FF"/>
                </w:rPr>
                <w:t>N 142-оз</w:t>
              </w:r>
            </w:hyperlink>
            <w:r>
              <w:rPr>
                <w:color w:val="392C69"/>
              </w:rPr>
              <w:t>,</w:t>
            </w:r>
          </w:p>
          <w:p w:rsidR="00AB0A70" w:rsidRDefault="00AB0A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13.07.2016 </w:t>
            </w:r>
            <w:hyperlink r:id="rId10" w:history="1">
              <w:r>
                <w:rPr>
                  <w:color w:val="0000FF"/>
                </w:rPr>
                <w:t>N 53-оз</w:t>
              </w:r>
            </w:hyperlink>
            <w:r>
              <w:rPr>
                <w:color w:val="392C69"/>
              </w:rPr>
              <w:t xml:space="preserve">, от 23.11.2016 </w:t>
            </w:r>
            <w:hyperlink r:id="rId11" w:history="1">
              <w:r>
                <w:rPr>
                  <w:color w:val="0000FF"/>
                </w:rPr>
                <w:t>N 87-оз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Title"/>
        <w:ind w:firstLine="540"/>
        <w:jc w:val="both"/>
        <w:outlineLvl w:val="1"/>
      </w:pPr>
      <w:bookmarkStart w:id="0" w:name="P17"/>
      <w:bookmarkEnd w:id="0"/>
      <w:r>
        <w:t>Статья 1</w:t>
      </w:r>
    </w:p>
    <w:p w:rsidR="00AB0A70" w:rsidRDefault="00AB0A70">
      <w:pPr>
        <w:pStyle w:val="ConsPlusNormal"/>
        <w:ind w:firstLine="540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Ленинградской области от 23.11.2016 N 87-оз)</w:t>
      </w: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ind w:firstLine="540"/>
        <w:jc w:val="both"/>
      </w:pPr>
      <w:r>
        <w:t>Утвердить звание "Почетный гражданин Ленинградской области". Звание "Почетный гражданин Ленинградской области" является высшим знаком общественной признательности Ленинградской области лицам, внесшим выдающийся вклад: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>в развитие Ленинградской области, повышение ее роли и авторитета в России и за рубежом;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>в укрепление демократии и защиты прав человека;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>в науку, искусство, духовное и нравственное развитие общества.</w:t>
      </w: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Title"/>
        <w:ind w:firstLine="540"/>
        <w:jc w:val="both"/>
        <w:outlineLvl w:val="1"/>
      </w:pPr>
      <w:r>
        <w:t>Статья 2</w:t>
      </w: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ind w:firstLine="540"/>
        <w:jc w:val="both"/>
      </w:pPr>
      <w:r>
        <w:t xml:space="preserve">Звание "Почетный гражданин Ленинградской области" присваивается персонально пожизненно гражданам Российской Федерации, а также в исключительных случаях может присваиваться иностранным гражданам либо лицам без гражданства, тесно связанным по характеру своей деятельности с Ленинградской областью и внесшим выдающийся вклад в соответствии с положениями </w:t>
      </w:r>
      <w:hyperlink w:anchor="P17" w:history="1">
        <w:r>
          <w:rPr>
            <w:color w:val="0000FF"/>
          </w:rPr>
          <w:t>статьи 1</w:t>
        </w:r>
      </w:hyperlink>
      <w:r>
        <w:t xml:space="preserve"> настоящего областного закона.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>Решение о применении исключительного случая принимается Законодательным собранием Ленинградской области.</w:t>
      </w: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Title"/>
        <w:ind w:firstLine="540"/>
        <w:jc w:val="both"/>
        <w:outlineLvl w:val="1"/>
      </w:pPr>
      <w:r>
        <w:t>Статья 3</w:t>
      </w: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ind w:firstLine="540"/>
        <w:jc w:val="both"/>
      </w:pPr>
      <w:r>
        <w:t>Субъектами, обладающими правом обращаться с ходатайством о присвоении звания "Почетный гражданин Ленинградской области", являются: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>1) Губернатор Ленинградской области;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>2) Председатель Законодательного собрания Ленинградской области;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>3) постоянные комиссии Законодательного собрания Ленинградской области;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lastRenderedPageBreak/>
        <w:t>4) органы местного самоуправления в лице представительных органов и глав администраций муниципального образования;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>5) почетные граждане Ленинградской области;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>6) коллективы предприятий, учреждений, организаций по месту работы лица, представленного к присвоению звания;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>7) общероссийские, межрегиональные и региональные общественные объединения (за исключением политических партий и профессиональных союзов), осуществляющие свою деятельность на территории Ленинградской области не менее пяти лет.</w:t>
      </w:r>
    </w:p>
    <w:p w:rsidR="00AB0A70" w:rsidRDefault="00AB0A70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13" w:history="1">
        <w:r>
          <w:rPr>
            <w:color w:val="0000FF"/>
          </w:rPr>
          <w:t>Законом</w:t>
        </w:r>
      </w:hyperlink>
      <w:r>
        <w:t xml:space="preserve"> Ленинградской области от 23.11.2016 N 87-оз)</w:t>
      </w: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Title"/>
        <w:ind w:firstLine="540"/>
        <w:jc w:val="both"/>
        <w:outlineLvl w:val="1"/>
      </w:pPr>
      <w:bookmarkStart w:id="1" w:name="P42"/>
      <w:bookmarkEnd w:id="1"/>
      <w:r>
        <w:t>Статья 4</w:t>
      </w: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ind w:firstLine="540"/>
        <w:jc w:val="both"/>
      </w:pPr>
      <w:r>
        <w:t>Ходатайство о присвоении звания "Почетный гражданин Ленинградской области" направляется в Законодательное собрание Ленинградской области с 1 января до 31 марта.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>Ходатайство включает в себя: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 xml:space="preserve">1) </w:t>
      </w:r>
      <w:hyperlink w:anchor="P147" w:history="1">
        <w:r>
          <w:rPr>
            <w:color w:val="0000FF"/>
          </w:rPr>
          <w:t>наградной ли</w:t>
        </w:r>
        <w:proofErr w:type="gramStart"/>
        <w:r>
          <w:rPr>
            <w:color w:val="0000FF"/>
          </w:rPr>
          <w:t>ст</w:t>
        </w:r>
      </w:hyperlink>
      <w:r>
        <w:t xml:space="preserve"> к пр</w:t>
      </w:r>
      <w:proofErr w:type="gramEnd"/>
      <w:r>
        <w:t>исвоению звания "Почетный гражданин Ленинградской области" (по форме в соответствии с приложением 1);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 xml:space="preserve">2) исключен. - </w:t>
      </w:r>
      <w:hyperlink r:id="rId14" w:history="1">
        <w:proofErr w:type="gramStart"/>
        <w:r>
          <w:rPr>
            <w:color w:val="0000FF"/>
          </w:rPr>
          <w:t>Закон</w:t>
        </w:r>
      </w:hyperlink>
      <w:r>
        <w:t xml:space="preserve"> Ленинградской области от 17.06.2009 N 54-оз;</w:t>
      </w:r>
      <w:proofErr w:type="gramEnd"/>
    </w:p>
    <w:p w:rsidR="00AB0A70" w:rsidRDefault="00AB0A70">
      <w:pPr>
        <w:pStyle w:val="ConsPlusNormal"/>
        <w:spacing w:before="220"/>
        <w:ind w:firstLine="540"/>
        <w:jc w:val="both"/>
      </w:pPr>
      <w:proofErr w:type="gramStart"/>
      <w:r>
        <w:t>3) письмо субъекта (субъектов), обладающего (обладающих) правом обращаться с ходатайством о присвоении звания "Почетный гражданин Ленинградской области".</w:t>
      </w:r>
      <w:proofErr w:type="gramEnd"/>
    </w:p>
    <w:p w:rsidR="00AB0A70" w:rsidRDefault="00AB0A70">
      <w:pPr>
        <w:pStyle w:val="ConsPlusNormal"/>
        <w:spacing w:before="220"/>
        <w:ind w:firstLine="540"/>
        <w:jc w:val="both"/>
      </w:pPr>
      <w:r>
        <w:t>Каждый из субъектов, обладающих правом обращаться с ходатайством о присвоении звания "Почетный гражданин Ленинградской области", имеет право выдвигать ежегодно только одну кандидатуру.</w:t>
      </w: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Title"/>
        <w:ind w:firstLine="540"/>
        <w:jc w:val="both"/>
        <w:outlineLvl w:val="1"/>
      </w:pPr>
      <w:bookmarkStart w:id="2" w:name="P51"/>
      <w:bookmarkEnd w:id="2"/>
      <w:r>
        <w:t>Статья 5</w:t>
      </w: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ind w:firstLine="540"/>
        <w:jc w:val="both"/>
      </w:pPr>
      <w:proofErr w:type="gramStart"/>
      <w:r>
        <w:t>Ходатайства о присвоении звания "Почетный гражданин Ленинградской области", внесенные в Законодательное собрание Ленинградской области, направляются в постоянную комиссию Законодательного собрания Ленинградской области, уполномоченную распоряжением Председателя Законодательного собрания Ленинградской области рассматривать ходатайства (далее - уполномоченная постоянная комиссия).</w:t>
      </w:r>
      <w:proofErr w:type="gramEnd"/>
    </w:p>
    <w:p w:rsidR="00AB0A70" w:rsidRDefault="00AB0A70">
      <w:pPr>
        <w:pStyle w:val="ConsPlusNormal"/>
        <w:spacing w:before="220"/>
        <w:ind w:firstLine="540"/>
        <w:jc w:val="both"/>
      </w:pPr>
      <w:r>
        <w:t>Уполномоченная постоянная комиссия обязана до 30 апреля подготовить заключения о соответствии или несоответствии ходатайств законодательству Российской Федерации и направить их в постоянные комиссии и депутатские фракции Законодательного собрания Ленинградской области.</w:t>
      </w:r>
    </w:p>
    <w:p w:rsidR="00AB0A70" w:rsidRDefault="00AB0A70">
      <w:pPr>
        <w:pStyle w:val="ConsPlusNormal"/>
        <w:spacing w:before="220"/>
        <w:ind w:firstLine="540"/>
        <w:jc w:val="both"/>
      </w:pPr>
      <w:proofErr w:type="gramStart"/>
      <w:r>
        <w:t>Ходатайства, внесенные в Законодательное собрание Ленинградской области, и заключения, подготовленные уполномоченной постоянной комиссией, должны быть не позднее 30 мая рассмотрены на заседаниях всех постоянных комиссий и депутатских фракций Законодательного собрания Ленинградской области.</w:t>
      </w:r>
      <w:proofErr w:type="gramEnd"/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Title"/>
        <w:ind w:firstLine="540"/>
        <w:jc w:val="both"/>
        <w:outlineLvl w:val="1"/>
      </w:pPr>
      <w:bookmarkStart w:id="3" w:name="P57"/>
      <w:bookmarkEnd w:id="3"/>
      <w:r>
        <w:t>Статья 6</w:t>
      </w: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ind w:firstLine="540"/>
        <w:jc w:val="both"/>
      </w:pPr>
      <w:proofErr w:type="gramStart"/>
      <w:r>
        <w:t xml:space="preserve">Решение о присвоении звания "Почетный гражданин Ленинградской области" принимается большинством голосов от установленного числа депутатов Законодательного собрания Ленинградской области тайным голосованием с использованием электронной системы подсчета голосов на одном из заседаний Законодательного собрания Ленинградской области, проводимых </w:t>
      </w:r>
      <w:r>
        <w:lastRenderedPageBreak/>
        <w:t>в течение года, но не позднее 15 июля, и оформляется постановлением Законодательного собрания Ленинградской области без дополнительного голосования.</w:t>
      </w:r>
      <w:proofErr w:type="gramEnd"/>
    </w:p>
    <w:p w:rsidR="00AB0A70" w:rsidRDefault="00AB0A70">
      <w:pPr>
        <w:pStyle w:val="ConsPlusNormal"/>
        <w:jc w:val="both"/>
      </w:pPr>
      <w:r>
        <w:t xml:space="preserve">(в ред. Законов Ленинградской области от 16.02.2015 </w:t>
      </w:r>
      <w:hyperlink r:id="rId15" w:history="1">
        <w:r>
          <w:rPr>
            <w:color w:val="0000FF"/>
          </w:rPr>
          <w:t>N 10-оз</w:t>
        </w:r>
      </w:hyperlink>
      <w:r>
        <w:t xml:space="preserve">, от 13.07.2016 </w:t>
      </w:r>
      <w:hyperlink r:id="rId16" w:history="1">
        <w:r>
          <w:rPr>
            <w:color w:val="0000FF"/>
          </w:rPr>
          <w:t>N 53-оз</w:t>
        </w:r>
      </w:hyperlink>
      <w:r>
        <w:t>)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>Ежегодно звание "Почетный гражданин Ленинградской области" присваивается не более чем двум лицам.</w:t>
      </w:r>
    </w:p>
    <w:p w:rsidR="00AB0A70" w:rsidRDefault="00AB0A70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Законом</w:t>
        </w:r>
      </w:hyperlink>
      <w:r>
        <w:t xml:space="preserve"> Ленинградской области от 17.06.2009 N 54-оз)</w:t>
      </w: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Title"/>
        <w:ind w:firstLine="540"/>
        <w:jc w:val="both"/>
        <w:outlineLvl w:val="1"/>
      </w:pPr>
      <w:r>
        <w:t>Статья 7</w:t>
      </w: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ind w:firstLine="540"/>
        <w:jc w:val="both"/>
      </w:pPr>
      <w:r>
        <w:t>На праздновании Дня Ленинградской области в торжественной обстановке с участием Губернатора Ленинградской области, почетных граждан Ленинградской области, общественности проводится вручение лицам, удостоенным звания "Почетный гражданин Ленинградской области", следующих документов и знаков отличия: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 xml:space="preserve">диплом Почетного гражданина Ленинградской области (оформляется в соответствии с </w:t>
      </w:r>
      <w:hyperlink w:anchor="P207" w:history="1">
        <w:r>
          <w:rPr>
            <w:color w:val="0000FF"/>
          </w:rPr>
          <w:t>приложением 2</w:t>
        </w:r>
      </w:hyperlink>
      <w:r>
        <w:t>);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 xml:space="preserve">знак Почетного гражданина Ленинградской области (оформляется в соответствии с </w:t>
      </w:r>
      <w:hyperlink w:anchor="P231" w:history="1">
        <w:r>
          <w:rPr>
            <w:color w:val="0000FF"/>
          </w:rPr>
          <w:t>приложением 3</w:t>
        </w:r>
      </w:hyperlink>
      <w:r>
        <w:t>);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 xml:space="preserve">нагрудный знак Почетного гражданина Ленинградской области (оформляется в соответствии с </w:t>
      </w:r>
      <w:hyperlink w:anchor="P250" w:history="1">
        <w:r>
          <w:rPr>
            <w:color w:val="0000FF"/>
          </w:rPr>
          <w:t>приложением 4</w:t>
        </w:r>
      </w:hyperlink>
      <w:r>
        <w:t>);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 xml:space="preserve">удостоверение Почетного гражданина Ленинградской области (оформляется в соответствии с </w:t>
      </w:r>
      <w:hyperlink w:anchor="P265" w:history="1">
        <w:r>
          <w:rPr>
            <w:color w:val="0000FF"/>
          </w:rPr>
          <w:t>приложением 5</w:t>
        </w:r>
      </w:hyperlink>
      <w:r>
        <w:t>).</w:t>
      </w: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Title"/>
        <w:ind w:firstLine="540"/>
        <w:jc w:val="both"/>
        <w:outlineLvl w:val="1"/>
      </w:pPr>
      <w:r>
        <w:t>Статья 8</w:t>
      </w: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ind w:firstLine="540"/>
        <w:jc w:val="both"/>
      </w:pPr>
      <w:r>
        <w:t>Сведения о почетных гражданах Ленинградской области в тридцатидневный срок после присвоения звания заносятся в Книгу почета Ленинградской области.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>Портреты лиц, удостоенных звания "Почетный гражданин Ленинградской области", помещаются в картинную галерею почетных граждан, расположенную в здании Правительства Ленинградской области.</w:t>
      </w: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Title"/>
        <w:ind w:firstLine="540"/>
        <w:jc w:val="both"/>
        <w:outlineLvl w:val="1"/>
      </w:pPr>
      <w:r>
        <w:t>Статья 9</w:t>
      </w: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ind w:firstLine="540"/>
        <w:jc w:val="both"/>
      </w:pPr>
      <w:r>
        <w:t>Информация о присвоении звания "Почетный гражданин Ленинградской области" и биографии лиц, удостоенных этого звания, публикуются в "Вестнике Законодательного собрания Ленинградской области", других средствах массовой информации.</w:t>
      </w: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Title"/>
        <w:ind w:firstLine="540"/>
        <w:jc w:val="both"/>
        <w:outlineLvl w:val="1"/>
      </w:pPr>
      <w:r>
        <w:t>Статья 10</w:t>
      </w: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ind w:firstLine="540"/>
        <w:jc w:val="both"/>
      </w:pPr>
      <w:r>
        <w:t>Лица, удостоенные звания "Почетный гражданин Ленинградской области", имеют право публичного пользования этим званием в связи со своим именем.</w:t>
      </w: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Title"/>
        <w:ind w:firstLine="540"/>
        <w:jc w:val="both"/>
        <w:outlineLvl w:val="1"/>
      </w:pPr>
      <w:r>
        <w:t>Статья 11</w:t>
      </w: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ind w:firstLine="540"/>
        <w:jc w:val="both"/>
      </w:pPr>
      <w:r>
        <w:t>Почетный гражданин Ленинградской области вправе: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>проходить в здания и помещения, занимаемые органами государственной власти Ленинградской области, по предъявлению удостоверения Почетного гражданина Ленинградской области;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lastRenderedPageBreak/>
        <w:t>быть принятым безотлагательно Губернатором Ленинградской области, Председателем Законодательного собрания Ленинградской области, должностными лицами органов государственной власти и руководителями учреждений, предприятий и организаций Ленинградской области.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>Почетные граждане Ленинградской области, не являющиеся жителями Ленинградской области, имеют также право на проезд от своего места жительства в Ленинградскую область и обратно и проживание в Ленинградской области во время проведения Дней Ленинградской области за счет средств областного бюджета Ленинградской области.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>Погребение умершего Почетного гражданина Ленинградской области осуществляется за счет средств областного бюджета Ленинградской области по фактическим затратам, подтвержденным соответствующими документами, в размере, не превышающем 200000 рублей.</w:t>
      </w:r>
    </w:p>
    <w:p w:rsidR="00AB0A70" w:rsidRDefault="00AB0A70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Законом</w:t>
        </w:r>
      </w:hyperlink>
      <w:r>
        <w:t xml:space="preserve"> Ленинградской области от 13.05.2011 N 21-оз)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>Порядок предоставления средств областного бюджета Ленинградской области на погребение умершего Почетного гражданина Ленинградской области определяется Правительством Ленинградской области.</w:t>
      </w:r>
    </w:p>
    <w:p w:rsidR="00AB0A70" w:rsidRDefault="00AB0A70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Законом</w:t>
        </w:r>
      </w:hyperlink>
      <w:r>
        <w:t xml:space="preserve"> Ленинградской области от 13.05.2011 N 21-оз)</w:t>
      </w: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Title"/>
        <w:ind w:firstLine="540"/>
        <w:jc w:val="both"/>
        <w:outlineLvl w:val="1"/>
      </w:pPr>
      <w:r>
        <w:t>Статья 12</w:t>
      </w:r>
    </w:p>
    <w:p w:rsidR="00AB0A70" w:rsidRDefault="00AB0A70">
      <w:pPr>
        <w:pStyle w:val="ConsPlusNormal"/>
        <w:ind w:firstLine="540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Ленинградской области от 17.06.2009 N 54-оз)</w:t>
      </w: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ind w:firstLine="540"/>
        <w:jc w:val="both"/>
      </w:pPr>
      <w:r>
        <w:t>Лицу, удостоенному звания "Почетный гражданин Ленинградской области", устанавливается ежегодная денежная выплата в размере 90000 рублей за счет средств областного бюджета Ленинградской области.</w:t>
      </w:r>
    </w:p>
    <w:p w:rsidR="00AB0A70" w:rsidRDefault="00AB0A70">
      <w:pPr>
        <w:pStyle w:val="ConsPlusNormal"/>
        <w:jc w:val="both"/>
      </w:pPr>
      <w:r>
        <w:t xml:space="preserve">(в ред. Законов Ленинградской области от 28.12.2015 </w:t>
      </w:r>
      <w:hyperlink r:id="rId21" w:history="1">
        <w:r>
          <w:rPr>
            <w:color w:val="0000FF"/>
          </w:rPr>
          <w:t>N 142-оз</w:t>
        </w:r>
      </w:hyperlink>
      <w:r>
        <w:t xml:space="preserve">, от 23.11.2016 </w:t>
      </w:r>
      <w:hyperlink r:id="rId22" w:history="1">
        <w:r>
          <w:rPr>
            <w:color w:val="0000FF"/>
          </w:rPr>
          <w:t>N 87-оз</w:t>
        </w:r>
      </w:hyperlink>
      <w:r>
        <w:t>)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>Ежегодная денежная выплата производится во вторую декаду августа.</w:t>
      </w: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Title"/>
        <w:ind w:firstLine="540"/>
        <w:jc w:val="both"/>
        <w:outlineLvl w:val="1"/>
      </w:pPr>
      <w:r>
        <w:t>Статья 13</w:t>
      </w: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ind w:firstLine="540"/>
        <w:jc w:val="both"/>
      </w:pPr>
      <w:r>
        <w:t>Звание "Почетный гражданин Ленинградской области" не может быть присвоено лицам, которые имеют неснятую и непогашенную судимость.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>Лишение звания "Почетный гражданин Ленинградской области" может быть произведено постановлением Законодательного собрания Ленинградской области в случае осуждения за преступление.</w:t>
      </w: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Title"/>
        <w:ind w:firstLine="540"/>
        <w:jc w:val="both"/>
        <w:outlineLvl w:val="1"/>
      </w:pPr>
      <w:r>
        <w:t xml:space="preserve">Статья 14. Исключена. - </w:t>
      </w:r>
      <w:hyperlink r:id="rId23" w:history="1">
        <w:r>
          <w:rPr>
            <w:color w:val="0000FF"/>
          </w:rPr>
          <w:t>Закон</w:t>
        </w:r>
      </w:hyperlink>
      <w:r>
        <w:t xml:space="preserve"> Ленинградской области от 17.06.2009 N 54-оз.</w:t>
      </w: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Title"/>
        <w:ind w:firstLine="540"/>
        <w:jc w:val="both"/>
        <w:outlineLvl w:val="1"/>
      </w:pPr>
      <w:r>
        <w:t>Статья 15</w:t>
      </w: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ind w:firstLine="540"/>
        <w:jc w:val="both"/>
      </w:pPr>
      <w:r>
        <w:t>В случаях утраты знаков отличия к званию "Почетный гражданин Ленинградской области" в результате стихийного бедствия либо при других обстоятельствах, когда не было возможности предотвратить утрату, по решению Законодательного собрания Ленинградской области лицам, удостоенным звания, могут быть выданы дубликаты знаков отличия к званию "Почетный гражданин Ленинградской области".</w:t>
      </w: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Title"/>
        <w:ind w:firstLine="540"/>
        <w:jc w:val="both"/>
        <w:outlineLvl w:val="1"/>
      </w:pPr>
      <w:r>
        <w:t>Статья 16</w:t>
      </w: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ind w:firstLine="540"/>
        <w:jc w:val="both"/>
      </w:pPr>
      <w:r>
        <w:t>Оформление документов и знаков отличия к званию "Почетный гражданин Ленинградской области" возлагается на управление государственной службы и кадров аппарата Губернатора и Правительства Ленинградской области.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lastRenderedPageBreak/>
        <w:t>Установить, что в 2009 году присвоение звания "Почетный гражданин Ленинградской области" осуществляется с учетом следующих особенностей: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 xml:space="preserve">1) сроки, установленные </w:t>
      </w:r>
      <w:hyperlink w:anchor="P42" w:history="1">
        <w:r>
          <w:rPr>
            <w:color w:val="0000FF"/>
          </w:rPr>
          <w:t>статьями 4</w:t>
        </w:r>
      </w:hyperlink>
      <w:r>
        <w:t xml:space="preserve">, </w:t>
      </w:r>
      <w:hyperlink w:anchor="P51" w:history="1">
        <w:r>
          <w:rPr>
            <w:color w:val="0000FF"/>
          </w:rPr>
          <w:t>5</w:t>
        </w:r>
      </w:hyperlink>
      <w:r>
        <w:t xml:space="preserve"> и </w:t>
      </w:r>
      <w:hyperlink w:anchor="P57" w:history="1">
        <w:r>
          <w:rPr>
            <w:color w:val="0000FF"/>
          </w:rPr>
          <w:t>6</w:t>
        </w:r>
      </w:hyperlink>
      <w:r>
        <w:t xml:space="preserve"> настоящего областного закона, не применяются;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>2) ходатайство о присвоении звания "Почетный гражданин Ленинградской области" направляется в Законодательное собрание Ленинградской области до 25 июня 2009 года;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>3) постановление о присвоении звания "Почетный гражданин Ленинградской области" принимается Законодательным собранием Ленинградской области до 20 июля 2009 года.</w:t>
      </w:r>
    </w:p>
    <w:p w:rsidR="00AB0A70" w:rsidRDefault="00AB0A70">
      <w:pPr>
        <w:pStyle w:val="ConsPlusNormal"/>
        <w:jc w:val="both"/>
      </w:pPr>
      <w:r>
        <w:t xml:space="preserve">(часть вторая введена </w:t>
      </w:r>
      <w:hyperlink r:id="rId24" w:history="1">
        <w:r>
          <w:rPr>
            <w:color w:val="0000FF"/>
          </w:rPr>
          <w:t>Законом</w:t>
        </w:r>
      </w:hyperlink>
      <w:r>
        <w:t xml:space="preserve"> Ленинградской области от 17.06.2009 N 54-оз)</w:t>
      </w: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Title"/>
        <w:ind w:firstLine="540"/>
        <w:jc w:val="both"/>
        <w:outlineLvl w:val="1"/>
      </w:pPr>
      <w:r>
        <w:t>Статья 17</w:t>
      </w: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ind w:firstLine="540"/>
        <w:jc w:val="both"/>
      </w:pPr>
      <w:r>
        <w:t>Настоящий областной закон вступает в силу со дня его официального опубликования и распространяется на правоотношения, возникшие с 1 января 2009 года.</w:t>
      </w: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jc w:val="right"/>
      </w:pPr>
      <w:r>
        <w:t>Губернатор</w:t>
      </w:r>
    </w:p>
    <w:p w:rsidR="00AB0A70" w:rsidRDefault="00AB0A70">
      <w:pPr>
        <w:pStyle w:val="ConsPlusNormal"/>
        <w:jc w:val="right"/>
      </w:pPr>
      <w:r>
        <w:t>Ленинградской области</w:t>
      </w:r>
    </w:p>
    <w:p w:rsidR="00AB0A70" w:rsidRDefault="00AB0A70">
      <w:pPr>
        <w:pStyle w:val="ConsPlusNormal"/>
        <w:jc w:val="right"/>
      </w:pPr>
      <w:r>
        <w:t>В.Сердюков</w:t>
      </w:r>
    </w:p>
    <w:p w:rsidR="00AB0A70" w:rsidRDefault="00AB0A70">
      <w:pPr>
        <w:pStyle w:val="ConsPlusNormal"/>
      </w:pPr>
      <w:r>
        <w:t>Санкт-Петербург</w:t>
      </w:r>
    </w:p>
    <w:p w:rsidR="00AB0A70" w:rsidRDefault="00AB0A70">
      <w:pPr>
        <w:pStyle w:val="ConsPlusNormal"/>
        <w:spacing w:before="220"/>
      </w:pPr>
      <w:r>
        <w:t>20 марта 2009 года</w:t>
      </w:r>
    </w:p>
    <w:p w:rsidR="00AB0A70" w:rsidRDefault="00AB0A70">
      <w:pPr>
        <w:pStyle w:val="ConsPlusNormal"/>
        <w:spacing w:before="220"/>
      </w:pPr>
      <w:r>
        <w:t>N 21-оз</w:t>
      </w: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jc w:val="right"/>
        <w:outlineLvl w:val="0"/>
      </w:pPr>
      <w:r>
        <w:t>ПРИЛОЖЕНИЕ 1</w:t>
      </w:r>
    </w:p>
    <w:p w:rsidR="00AB0A70" w:rsidRDefault="00AB0A70">
      <w:pPr>
        <w:pStyle w:val="ConsPlusNormal"/>
        <w:jc w:val="right"/>
      </w:pPr>
      <w:r>
        <w:t>к областному закону</w:t>
      </w:r>
    </w:p>
    <w:p w:rsidR="00AB0A70" w:rsidRDefault="00AB0A70">
      <w:pPr>
        <w:pStyle w:val="ConsPlusNormal"/>
        <w:jc w:val="right"/>
      </w:pPr>
      <w:r>
        <w:t>от 20.03.2009 N 21-оз</w:t>
      </w:r>
    </w:p>
    <w:p w:rsidR="00AB0A70" w:rsidRDefault="00AB0A7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B0A7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0A70" w:rsidRDefault="00AB0A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0A70" w:rsidRDefault="00AB0A7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Ленинградской области от 17.06.2009 </w:t>
            </w:r>
            <w:hyperlink r:id="rId25" w:history="1">
              <w:r>
                <w:rPr>
                  <w:color w:val="0000FF"/>
                </w:rPr>
                <w:t>N 54-оз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B0A70" w:rsidRDefault="00AB0A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28.12.2015 </w:t>
            </w:r>
            <w:hyperlink r:id="rId26" w:history="1">
              <w:r>
                <w:rPr>
                  <w:color w:val="0000FF"/>
                </w:rPr>
                <w:t>N 142-оз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B0A70" w:rsidRDefault="00AB0A70">
      <w:pPr>
        <w:pStyle w:val="ConsPlusNormal"/>
        <w:jc w:val="right"/>
      </w:pPr>
    </w:p>
    <w:p w:rsidR="00AB0A70" w:rsidRDefault="00AB0A70">
      <w:pPr>
        <w:pStyle w:val="ConsPlusNormal"/>
      </w:pPr>
      <w:r>
        <w:t>(Форма)</w:t>
      </w: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nformat"/>
        <w:jc w:val="both"/>
      </w:pPr>
      <w:bookmarkStart w:id="4" w:name="P147"/>
      <w:bookmarkEnd w:id="4"/>
      <w:r>
        <w:t xml:space="preserve">                              НАГРАДНОЙ ЛИСТ</w:t>
      </w:r>
    </w:p>
    <w:p w:rsidR="00AB0A70" w:rsidRDefault="00AB0A70">
      <w:pPr>
        <w:pStyle w:val="ConsPlusNonformat"/>
        <w:jc w:val="both"/>
      </w:pPr>
      <w:r>
        <w:t xml:space="preserve">     К ПРИСВОЕНИЮ ЗВАНИЯ "ПОЧЕТНЫЙ ГРАЖДАНИН ЛЕНИНГРАДСКОЙ ОБЛАСТИ"</w:t>
      </w:r>
    </w:p>
    <w:p w:rsidR="00AB0A70" w:rsidRDefault="00AB0A70">
      <w:pPr>
        <w:pStyle w:val="ConsPlusNonformat"/>
        <w:jc w:val="both"/>
      </w:pPr>
    </w:p>
    <w:p w:rsidR="00AB0A70" w:rsidRDefault="00AB0A70">
      <w:pPr>
        <w:pStyle w:val="ConsPlusNonformat"/>
        <w:jc w:val="both"/>
      </w:pPr>
      <w:bookmarkStart w:id="5" w:name="P150"/>
      <w:bookmarkEnd w:id="5"/>
      <w:r>
        <w:t>1. Фамилия, имя, отчество _________________________________________________</w:t>
      </w:r>
    </w:p>
    <w:p w:rsidR="00AB0A70" w:rsidRDefault="00AB0A70">
      <w:pPr>
        <w:pStyle w:val="ConsPlusNonformat"/>
        <w:jc w:val="both"/>
      </w:pPr>
      <w:r>
        <w:t>___________________________________________________________________________</w:t>
      </w:r>
    </w:p>
    <w:p w:rsidR="00AB0A70" w:rsidRDefault="00AB0A70">
      <w:pPr>
        <w:pStyle w:val="ConsPlusNonformat"/>
        <w:jc w:val="both"/>
      </w:pPr>
      <w:r>
        <w:t>2. Должность, место работы ________________________________________________</w:t>
      </w:r>
    </w:p>
    <w:p w:rsidR="00AB0A70" w:rsidRDefault="00AB0A70">
      <w:pPr>
        <w:pStyle w:val="ConsPlusNonformat"/>
        <w:jc w:val="both"/>
      </w:pPr>
      <w:r>
        <w:t xml:space="preserve">                                    (точное наименование организации)</w:t>
      </w:r>
    </w:p>
    <w:p w:rsidR="00AB0A70" w:rsidRDefault="00AB0A70">
      <w:pPr>
        <w:pStyle w:val="ConsPlusNonformat"/>
        <w:jc w:val="both"/>
      </w:pPr>
      <w:r>
        <w:t>___________________________________________________________________________</w:t>
      </w:r>
    </w:p>
    <w:p w:rsidR="00AB0A70" w:rsidRDefault="00AB0A70">
      <w:pPr>
        <w:pStyle w:val="ConsPlusNonformat"/>
        <w:jc w:val="both"/>
      </w:pPr>
      <w:r>
        <w:t>___________________________________________________________________________</w:t>
      </w:r>
    </w:p>
    <w:p w:rsidR="00AB0A70" w:rsidRDefault="00AB0A70">
      <w:pPr>
        <w:pStyle w:val="ConsPlusNonformat"/>
        <w:jc w:val="both"/>
      </w:pPr>
      <w:r>
        <w:t>___________________________________________________________________________</w:t>
      </w:r>
    </w:p>
    <w:p w:rsidR="00AB0A70" w:rsidRDefault="00AB0A70">
      <w:pPr>
        <w:pStyle w:val="ConsPlusNonformat"/>
        <w:jc w:val="both"/>
      </w:pPr>
      <w:r>
        <w:t>3. Дата рождения __________________________________________________________</w:t>
      </w:r>
    </w:p>
    <w:p w:rsidR="00AB0A70" w:rsidRDefault="00AB0A70">
      <w:pPr>
        <w:pStyle w:val="ConsPlusNonformat"/>
        <w:jc w:val="both"/>
      </w:pPr>
      <w:r>
        <w:t xml:space="preserve">                                    (число, месяц, год)</w:t>
      </w:r>
    </w:p>
    <w:p w:rsidR="00AB0A70" w:rsidRDefault="00AB0A70">
      <w:pPr>
        <w:pStyle w:val="ConsPlusNonformat"/>
        <w:jc w:val="both"/>
      </w:pPr>
      <w:r>
        <w:t>4. Место рождения _________________________________________________________</w:t>
      </w:r>
    </w:p>
    <w:p w:rsidR="00AB0A70" w:rsidRDefault="00AB0A70">
      <w:pPr>
        <w:pStyle w:val="ConsPlusNonformat"/>
        <w:jc w:val="both"/>
      </w:pPr>
      <w:r>
        <w:t xml:space="preserve">                  </w:t>
      </w:r>
      <w:proofErr w:type="gramStart"/>
      <w:r>
        <w:t>(республика, край, область, округ, город, район, поселок,</w:t>
      </w:r>
      <w:proofErr w:type="gramEnd"/>
    </w:p>
    <w:p w:rsidR="00AB0A70" w:rsidRDefault="00AB0A70">
      <w:pPr>
        <w:pStyle w:val="ConsPlusNonformat"/>
        <w:jc w:val="both"/>
      </w:pPr>
      <w:r>
        <w:t xml:space="preserve">                                      село, деревня)</w:t>
      </w:r>
    </w:p>
    <w:p w:rsidR="00AB0A70" w:rsidRDefault="00AB0A70">
      <w:pPr>
        <w:pStyle w:val="ConsPlusNonformat"/>
        <w:jc w:val="both"/>
      </w:pPr>
      <w:r>
        <w:t>___________________________________________________________________________</w:t>
      </w:r>
    </w:p>
    <w:p w:rsidR="00AB0A70" w:rsidRDefault="00AB0A70">
      <w:pPr>
        <w:pStyle w:val="ConsPlusNonformat"/>
        <w:jc w:val="both"/>
      </w:pPr>
      <w:r>
        <w:lastRenderedPageBreak/>
        <w:t>5. Образование ____________________________________________________________</w:t>
      </w:r>
    </w:p>
    <w:p w:rsidR="00AB0A70" w:rsidRDefault="00AB0A70">
      <w:pPr>
        <w:pStyle w:val="ConsPlusNonformat"/>
        <w:jc w:val="both"/>
      </w:pPr>
      <w:r>
        <w:t xml:space="preserve">                  </w:t>
      </w:r>
      <w:proofErr w:type="gramStart"/>
      <w:r>
        <w:t>(специальность по образованию, наименование учебного</w:t>
      </w:r>
      <w:proofErr w:type="gramEnd"/>
    </w:p>
    <w:p w:rsidR="00AB0A70" w:rsidRDefault="00AB0A70">
      <w:pPr>
        <w:pStyle w:val="ConsPlusNonformat"/>
        <w:jc w:val="both"/>
      </w:pPr>
      <w:r>
        <w:t xml:space="preserve">                                  заведения, год окончания)</w:t>
      </w:r>
    </w:p>
    <w:p w:rsidR="00AB0A70" w:rsidRDefault="00AB0A70">
      <w:pPr>
        <w:pStyle w:val="ConsPlusNonformat"/>
        <w:jc w:val="both"/>
      </w:pPr>
      <w:r>
        <w:t>___________________________________________________________________________</w:t>
      </w:r>
    </w:p>
    <w:p w:rsidR="00AB0A70" w:rsidRDefault="00AB0A70">
      <w:pPr>
        <w:pStyle w:val="ConsPlusNonformat"/>
        <w:jc w:val="both"/>
      </w:pPr>
      <w:r>
        <w:t>6. Ученая степень, ученое звание __________________________________________</w:t>
      </w:r>
    </w:p>
    <w:p w:rsidR="00AB0A70" w:rsidRDefault="00AB0A70">
      <w:pPr>
        <w:pStyle w:val="ConsPlusNonformat"/>
        <w:jc w:val="both"/>
      </w:pPr>
      <w:r>
        <w:t>___________________________________________________________________________</w:t>
      </w:r>
    </w:p>
    <w:p w:rsidR="00AB0A70" w:rsidRDefault="00AB0A70">
      <w:pPr>
        <w:pStyle w:val="ConsPlusNonformat"/>
        <w:jc w:val="both"/>
      </w:pPr>
      <w:r>
        <w:t>___________________________________________________________________________</w:t>
      </w:r>
    </w:p>
    <w:p w:rsidR="00AB0A70" w:rsidRDefault="00AB0A70">
      <w:pPr>
        <w:pStyle w:val="ConsPlusNonformat"/>
        <w:jc w:val="both"/>
      </w:pPr>
      <w:r>
        <w:t>7. Какими государственными наградами награжде</w:t>
      </w:r>
      <w:proofErr w:type="gramStart"/>
      <w:r>
        <w:t>н(</w:t>
      </w:r>
      <w:proofErr w:type="gramEnd"/>
      <w:r>
        <w:t>а), даты награждений _______</w:t>
      </w:r>
    </w:p>
    <w:p w:rsidR="00AB0A70" w:rsidRDefault="00AB0A70">
      <w:pPr>
        <w:pStyle w:val="ConsPlusNonformat"/>
        <w:jc w:val="both"/>
      </w:pPr>
      <w:r>
        <w:t>___________________________________________________________________________</w:t>
      </w:r>
    </w:p>
    <w:p w:rsidR="00AB0A70" w:rsidRDefault="00AB0A70">
      <w:pPr>
        <w:pStyle w:val="ConsPlusNonformat"/>
        <w:jc w:val="both"/>
      </w:pPr>
      <w:r>
        <w:t>___________________________________________________________________________</w:t>
      </w:r>
    </w:p>
    <w:p w:rsidR="00AB0A70" w:rsidRDefault="00AB0A70">
      <w:pPr>
        <w:pStyle w:val="ConsPlusNonformat"/>
        <w:jc w:val="both"/>
      </w:pPr>
      <w:r>
        <w:t>___________________________________________________________________________</w:t>
      </w:r>
    </w:p>
    <w:p w:rsidR="00AB0A70" w:rsidRDefault="00AB0A70">
      <w:pPr>
        <w:pStyle w:val="ConsPlusNonformat"/>
        <w:jc w:val="both"/>
      </w:pPr>
      <w:r>
        <w:t>8. Домашний адрес _________________________________________________________</w:t>
      </w:r>
    </w:p>
    <w:p w:rsidR="00AB0A70" w:rsidRDefault="00AB0A70">
      <w:pPr>
        <w:pStyle w:val="ConsPlusNonformat"/>
        <w:jc w:val="both"/>
      </w:pPr>
      <w:r>
        <w:t>___________________________________________________________________________</w:t>
      </w:r>
    </w:p>
    <w:p w:rsidR="00AB0A70" w:rsidRDefault="00AB0A70">
      <w:pPr>
        <w:pStyle w:val="ConsPlusNonformat"/>
        <w:jc w:val="both"/>
      </w:pPr>
      <w:bookmarkStart w:id="6" w:name="P176"/>
      <w:bookmarkEnd w:id="6"/>
      <w:r>
        <w:t xml:space="preserve">9. </w:t>
      </w:r>
      <w:proofErr w:type="gramStart"/>
      <w:r>
        <w:t>Трудовая  деятельность  (включая  учебу  в  высших и средних специальных</w:t>
      </w:r>
      <w:proofErr w:type="gramEnd"/>
    </w:p>
    <w:p w:rsidR="00AB0A70" w:rsidRDefault="00AB0A70">
      <w:pPr>
        <w:pStyle w:val="ConsPlusNonformat"/>
        <w:jc w:val="both"/>
      </w:pPr>
      <w:r>
        <w:t xml:space="preserve">учебных </w:t>
      </w:r>
      <w:proofErr w:type="gramStart"/>
      <w:r>
        <w:t>заведениях</w:t>
      </w:r>
      <w:proofErr w:type="gramEnd"/>
      <w:r>
        <w:t>, военную службу)</w:t>
      </w:r>
    </w:p>
    <w:p w:rsidR="00AB0A70" w:rsidRDefault="00AB0A7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2721"/>
        <w:gridCol w:w="2721"/>
      </w:tblGrid>
      <w:tr w:rsidR="00AB0A70">
        <w:tc>
          <w:tcPr>
            <w:tcW w:w="3628" w:type="dxa"/>
            <w:gridSpan w:val="2"/>
          </w:tcPr>
          <w:p w:rsidR="00AB0A70" w:rsidRDefault="00AB0A70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2721" w:type="dxa"/>
            <w:vMerge w:val="restart"/>
          </w:tcPr>
          <w:p w:rsidR="00AB0A70" w:rsidRDefault="00AB0A70">
            <w:pPr>
              <w:pStyle w:val="ConsPlusNormal"/>
              <w:jc w:val="center"/>
            </w:pPr>
            <w:r>
              <w:t>Должность с указанием организации</w:t>
            </w:r>
          </w:p>
        </w:tc>
        <w:tc>
          <w:tcPr>
            <w:tcW w:w="2721" w:type="dxa"/>
            <w:vMerge w:val="restart"/>
          </w:tcPr>
          <w:p w:rsidR="00AB0A70" w:rsidRDefault="00AB0A70">
            <w:pPr>
              <w:pStyle w:val="ConsPlusNormal"/>
              <w:jc w:val="center"/>
            </w:pPr>
            <w:r>
              <w:t>Местонахождение организации</w:t>
            </w:r>
          </w:p>
        </w:tc>
      </w:tr>
      <w:tr w:rsidR="00AB0A70">
        <w:tc>
          <w:tcPr>
            <w:tcW w:w="1814" w:type="dxa"/>
          </w:tcPr>
          <w:p w:rsidR="00AB0A70" w:rsidRDefault="00AB0A70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814" w:type="dxa"/>
          </w:tcPr>
          <w:p w:rsidR="00AB0A70" w:rsidRDefault="00AB0A70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2721" w:type="dxa"/>
            <w:vMerge/>
          </w:tcPr>
          <w:p w:rsidR="00AB0A70" w:rsidRDefault="00AB0A70"/>
        </w:tc>
        <w:tc>
          <w:tcPr>
            <w:tcW w:w="2721" w:type="dxa"/>
            <w:vMerge/>
          </w:tcPr>
          <w:p w:rsidR="00AB0A70" w:rsidRDefault="00AB0A70"/>
        </w:tc>
      </w:tr>
      <w:tr w:rsidR="00AB0A70">
        <w:tc>
          <w:tcPr>
            <w:tcW w:w="1814" w:type="dxa"/>
          </w:tcPr>
          <w:p w:rsidR="00AB0A70" w:rsidRDefault="00AB0A70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B0A70" w:rsidRDefault="00AB0A70">
            <w:pPr>
              <w:pStyle w:val="ConsPlusNormal"/>
              <w:jc w:val="both"/>
            </w:pPr>
          </w:p>
        </w:tc>
        <w:tc>
          <w:tcPr>
            <w:tcW w:w="2721" w:type="dxa"/>
          </w:tcPr>
          <w:p w:rsidR="00AB0A70" w:rsidRDefault="00AB0A70">
            <w:pPr>
              <w:pStyle w:val="ConsPlusNormal"/>
              <w:jc w:val="both"/>
            </w:pPr>
          </w:p>
        </w:tc>
        <w:tc>
          <w:tcPr>
            <w:tcW w:w="2721" w:type="dxa"/>
          </w:tcPr>
          <w:p w:rsidR="00AB0A70" w:rsidRDefault="00AB0A70">
            <w:pPr>
              <w:pStyle w:val="ConsPlusNormal"/>
              <w:jc w:val="both"/>
            </w:pPr>
          </w:p>
        </w:tc>
      </w:tr>
    </w:tbl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nformat"/>
        <w:jc w:val="both"/>
      </w:pPr>
      <w:r>
        <w:t xml:space="preserve">10.  Характеристика   с   указанием   конкретных   заслуг   </w:t>
      </w:r>
      <w:proofErr w:type="gramStart"/>
      <w:r>
        <w:t>представляемого</w:t>
      </w:r>
      <w:proofErr w:type="gramEnd"/>
    </w:p>
    <w:p w:rsidR="00AB0A70" w:rsidRDefault="00AB0A70">
      <w:pPr>
        <w:pStyle w:val="ConsPlusNonformat"/>
        <w:jc w:val="both"/>
      </w:pPr>
      <w:r>
        <w:t>к присвоению звания "Почетный гражданин Ленинградской области"</w:t>
      </w:r>
    </w:p>
    <w:p w:rsidR="00AB0A70" w:rsidRDefault="00AB0A70">
      <w:pPr>
        <w:pStyle w:val="ConsPlusNonformat"/>
        <w:jc w:val="both"/>
      </w:pPr>
    </w:p>
    <w:p w:rsidR="00AB0A70" w:rsidRDefault="00AB0A70">
      <w:pPr>
        <w:pStyle w:val="ConsPlusNonformat"/>
        <w:jc w:val="both"/>
      </w:pPr>
      <w:r>
        <w:t xml:space="preserve">Сведения, указанные в </w:t>
      </w:r>
      <w:hyperlink w:anchor="P150" w:history="1">
        <w:r>
          <w:rPr>
            <w:color w:val="0000FF"/>
          </w:rPr>
          <w:t>пунктах 1</w:t>
        </w:r>
      </w:hyperlink>
      <w:r>
        <w:t xml:space="preserve"> - </w:t>
      </w:r>
      <w:hyperlink w:anchor="P176" w:history="1">
        <w:r>
          <w:rPr>
            <w:color w:val="0000FF"/>
          </w:rPr>
          <w:t>9</w:t>
        </w:r>
      </w:hyperlink>
      <w:r>
        <w:t>, соответствуют данным трудовой книжки</w:t>
      </w:r>
    </w:p>
    <w:p w:rsidR="00AB0A70" w:rsidRDefault="00AB0A70">
      <w:pPr>
        <w:pStyle w:val="ConsPlusNonformat"/>
        <w:jc w:val="both"/>
      </w:pPr>
    </w:p>
    <w:p w:rsidR="00AB0A70" w:rsidRDefault="00AB0A70">
      <w:pPr>
        <w:pStyle w:val="ConsPlusNonformat"/>
        <w:jc w:val="both"/>
      </w:pPr>
      <w:r>
        <w:t>Место печати (при ее наличии)</w:t>
      </w:r>
    </w:p>
    <w:p w:rsidR="00AB0A70" w:rsidRDefault="00AB0A70">
      <w:pPr>
        <w:pStyle w:val="ConsPlusNonformat"/>
        <w:jc w:val="both"/>
      </w:pPr>
    </w:p>
    <w:p w:rsidR="00AB0A70" w:rsidRDefault="00AB0A70">
      <w:pPr>
        <w:pStyle w:val="ConsPlusNonformat"/>
        <w:jc w:val="both"/>
      </w:pPr>
      <w:r>
        <w:t xml:space="preserve">                  _________________________________________________________</w:t>
      </w:r>
    </w:p>
    <w:p w:rsidR="00AB0A70" w:rsidRDefault="00AB0A70">
      <w:pPr>
        <w:pStyle w:val="ConsPlusNonformat"/>
        <w:jc w:val="both"/>
      </w:pPr>
      <w:r>
        <w:t xml:space="preserve">                           (должность, подпись, фамилия, инициалы)</w:t>
      </w: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jc w:val="right"/>
        <w:outlineLvl w:val="0"/>
      </w:pPr>
      <w:r>
        <w:t>ПРИЛОЖЕНИЕ 2</w:t>
      </w:r>
    </w:p>
    <w:p w:rsidR="00AB0A70" w:rsidRDefault="00AB0A70">
      <w:pPr>
        <w:pStyle w:val="ConsPlusNormal"/>
        <w:jc w:val="right"/>
      </w:pPr>
      <w:r>
        <w:t>к областному закону</w:t>
      </w:r>
    </w:p>
    <w:p w:rsidR="00AB0A70" w:rsidRDefault="00AB0A70">
      <w:pPr>
        <w:pStyle w:val="ConsPlusNormal"/>
        <w:jc w:val="right"/>
      </w:pPr>
      <w:r>
        <w:t>от 20.03.2009 N 21-оз</w:t>
      </w: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Title"/>
        <w:jc w:val="center"/>
      </w:pPr>
      <w:bookmarkStart w:id="7" w:name="P207"/>
      <w:bookmarkEnd w:id="7"/>
      <w:r>
        <w:t>ОПИСАНИЕ ДИПЛОМА</w:t>
      </w:r>
    </w:p>
    <w:p w:rsidR="00AB0A70" w:rsidRDefault="00AB0A70">
      <w:pPr>
        <w:pStyle w:val="ConsPlusTitle"/>
        <w:jc w:val="center"/>
      </w:pPr>
      <w:r>
        <w:t>ПОЧЕТНОГО ГРАЖДАНИНА ЛЕНИНГРАДСКОЙ ОБЛАСТИ</w:t>
      </w: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ind w:firstLine="540"/>
        <w:jc w:val="both"/>
      </w:pPr>
      <w:r>
        <w:t>Диплом "Почетный гражданин Ленинградской области" представляет собой глянцевый лист форматом 250 мм x 190 мм.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>Лицевая сторона диплома серебристого цвета. От кромки листа на расстоянии 5 мм проходит рамка шириной 20 мм в виде ленты, символизирующей полотнище флага Ленинградской области.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>Вверху листа по вертикальной оси симметрии расположено цветное изображение знака "Почетный гражданин Ленинградской области".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>Далее по вертикальной оси симметрии на 5 мм ниже цветного изображения знака расположены в три строки слова "Диплом Почетного гражданина Ленинградской области", напечатанные: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>слово "Диплом" - буквами золотого цвета, высота букв 15 мм;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lastRenderedPageBreak/>
        <w:t>слова "Почетный гражданин Ленинградской области" - буквами черного цвета, высота букв 5 мм.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>Расстояние между первой и второй строчками 7 мм, между второй и третьей строчками 2 мм.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>Ниже на 8 мм печатаются золотыми буквами в две строчки фамилия, имя, отчество, ниже буквами черного цвета - должность.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>Ниже должности напечатаны слова "Удостоен звания" буквами черного цвета, высота букв 4 мм.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>Ниже на 7 мм в две строчки расположены слова "Почетный гражданин Ленинградской области", напечатанные буквами золотого цвета высотой 5 мм.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 xml:space="preserve">Ниже на 13 мм в две строчки буквами черного цвета печатаются слова "Постановление Законодательного собрания Ленинградской области </w:t>
      </w:r>
      <w:proofErr w:type="gramStart"/>
      <w:r>
        <w:t>от</w:t>
      </w:r>
      <w:proofErr w:type="gramEnd"/>
      <w:r>
        <w:t xml:space="preserve"> (дата) N".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>Ниже в две строчки расположены слова: "Губернатор Ленинградской области", напечатанные буквами черного цвета высотой 3 мм. Диплом Почетного гражданина Ленинградской области помещается в рамку под стекло. Диплом вкладывается в футляр, единый для хранения диплома, знака, нагрудного знака и удостоверения Почетного гражданина Ленинградской области. Футляр выполнен из ценных пород дерева, внутренняя поверхность - из кожи.</w:t>
      </w: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jc w:val="right"/>
        <w:outlineLvl w:val="0"/>
      </w:pPr>
      <w:r>
        <w:t>ПРИЛОЖЕНИЕ 3</w:t>
      </w:r>
    </w:p>
    <w:p w:rsidR="00AB0A70" w:rsidRDefault="00AB0A70">
      <w:pPr>
        <w:pStyle w:val="ConsPlusNormal"/>
        <w:jc w:val="right"/>
      </w:pPr>
      <w:r>
        <w:t>к областному закону</w:t>
      </w:r>
    </w:p>
    <w:p w:rsidR="00AB0A70" w:rsidRDefault="00AB0A70">
      <w:pPr>
        <w:pStyle w:val="ConsPlusNormal"/>
        <w:jc w:val="right"/>
      </w:pPr>
      <w:r>
        <w:t>от 20.03.2009 N 21-оз</w:t>
      </w: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Title"/>
        <w:jc w:val="center"/>
      </w:pPr>
      <w:bookmarkStart w:id="8" w:name="P231"/>
      <w:bookmarkEnd w:id="8"/>
      <w:r>
        <w:t>ОПИСАНИЕ ЗНАКА</w:t>
      </w:r>
    </w:p>
    <w:p w:rsidR="00AB0A70" w:rsidRDefault="00AB0A70">
      <w:pPr>
        <w:pStyle w:val="ConsPlusTitle"/>
        <w:jc w:val="center"/>
      </w:pPr>
      <w:r>
        <w:t>ПОЧЕТНОГО ГРАЖДАНИНА ЛЕНИНГРАДСКОЙ ОБЛАСТИ</w:t>
      </w: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ind w:firstLine="540"/>
        <w:jc w:val="both"/>
      </w:pPr>
      <w:r>
        <w:t>Знак Почетного гражданина Ленинградской области - изделие ювелирной пластики из серебра, имеет форму круга диаметром 60 мм с выпуклым бортиком с обеих сторон.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>На лицевой стороне в центре рельефное изображение якоря, ключа, стены - основных символов герба Ленинградской области и наложенной на них золотой ветви лавра, украшенной пятью миниатюрными бриллиантами (фианитами).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>Вдоль выпуклого бортика знака по кругу расположена надпись "Почетный гражданин Ленинградской области".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>Знак венчают золотые ленты.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>На оборотной стороне знака выгравированы фамилия, имя, отчество Почетного гражданина Ленинградской области, дата присвоения звания и номер удостоверения Почетного гражданина Ленинградской области.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>Знак при помощи кольца соединяется с муаровой лентой белого цвета, на которой сбоку в виде остроконечных волн расположены голубая и красная полосы, разделенные пополам белой полоской - символы флага Ленинградской области.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lastRenderedPageBreak/>
        <w:t>Знак помещен в футляр, единый для хранения диплома, знака, нагрудного знака и удостоверения Почетного гражданина Ленинградской области.</w:t>
      </w: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jc w:val="right"/>
        <w:outlineLvl w:val="0"/>
      </w:pPr>
      <w:r>
        <w:t>ПРИЛОЖЕНИЕ 4</w:t>
      </w:r>
    </w:p>
    <w:p w:rsidR="00AB0A70" w:rsidRDefault="00AB0A70">
      <w:pPr>
        <w:pStyle w:val="ConsPlusNormal"/>
        <w:jc w:val="right"/>
      </w:pPr>
      <w:r>
        <w:t>к областному закону</w:t>
      </w:r>
    </w:p>
    <w:p w:rsidR="00AB0A70" w:rsidRDefault="00AB0A70">
      <w:pPr>
        <w:pStyle w:val="ConsPlusNormal"/>
        <w:jc w:val="right"/>
      </w:pPr>
      <w:r>
        <w:t>от 20.03.2009 N 21-оз</w:t>
      </w: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Title"/>
        <w:jc w:val="center"/>
      </w:pPr>
      <w:bookmarkStart w:id="9" w:name="P250"/>
      <w:bookmarkEnd w:id="9"/>
      <w:r>
        <w:t>ОПИСАНИЕ НАГРУДНОГО ЗНАКА</w:t>
      </w:r>
    </w:p>
    <w:p w:rsidR="00AB0A70" w:rsidRDefault="00AB0A70">
      <w:pPr>
        <w:pStyle w:val="ConsPlusTitle"/>
        <w:jc w:val="center"/>
      </w:pPr>
      <w:r>
        <w:t>ПОЧЕТНОГО ГРАЖДАНИНА ЛЕНИНГРАДСКОЙ ОБЛАСТИ</w:t>
      </w: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ind w:firstLine="540"/>
        <w:jc w:val="both"/>
      </w:pPr>
      <w:r>
        <w:t>Нагрудный знак Почетного гражданина Ленинградской области является дополнением к знаку Почетного гражданина Ленинградской области.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>Нагрудный знак Почетного гражданина Ленинградской области - изделие ювелирной пластики, представляющее собой серебряный медальон диаметром 20 мм с рельефным изображением якоря и ключа - основных символов герба Ленинградской области и наложенной на них золотой ветви лавра. Медальон венчают золотые ленты, верхние концы которых удерживает миниатюрный бриллиант (фианит).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>Знак имеет булавку для ношения в петлице.</w:t>
      </w: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jc w:val="right"/>
        <w:outlineLvl w:val="0"/>
      </w:pPr>
      <w:r>
        <w:t>ПРИЛОЖЕНИЕ 5</w:t>
      </w:r>
    </w:p>
    <w:p w:rsidR="00AB0A70" w:rsidRDefault="00AB0A70">
      <w:pPr>
        <w:pStyle w:val="ConsPlusNormal"/>
        <w:jc w:val="right"/>
      </w:pPr>
      <w:r>
        <w:t>к областному закону</w:t>
      </w:r>
    </w:p>
    <w:p w:rsidR="00AB0A70" w:rsidRDefault="00AB0A70">
      <w:pPr>
        <w:pStyle w:val="ConsPlusNormal"/>
        <w:jc w:val="right"/>
      </w:pPr>
      <w:r>
        <w:t>от 20.03.2009 N 21-оз</w:t>
      </w: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Title"/>
        <w:jc w:val="center"/>
      </w:pPr>
      <w:bookmarkStart w:id="10" w:name="P265"/>
      <w:bookmarkEnd w:id="10"/>
      <w:r>
        <w:t>ОПИСАНИЕ УДОСТОВЕРЕНИЯ</w:t>
      </w:r>
    </w:p>
    <w:p w:rsidR="00AB0A70" w:rsidRDefault="00AB0A70">
      <w:pPr>
        <w:pStyle w:val="ConsPlusTitle"/>
        <w:jc w:val="center"/>
      </w:pPr>
      <w:r>
        <w:t>ПОЧЕТНОГО ГРАЖДАНИНА ЛЕНИНГРАДСКОЙ ОБЛАСТИ</w:t>
      </w: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ind w:firstLine="540"/>
        <w:jc w:val="both"/>
      </w:pPr>
      <w:r>
        <w:t>Удостоверение Почетного гражданина Ленинградской области размером 210 мм x 135 мм (в развернутом виде) выполнено из плотного картона, обтянутого кожей. На лицевой стороне удостоверения по оси симметрии расположены герб Ленинградской области (в верхней части) и надпись "Почетный гражданин Ленинградской области" (в нижней части). Герб и надпись напечатаны буквами золотого цвета.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 xml:space="preserve">На развороте </w:t>
      </w:r>
      <w:proofErr w:type="gramStart"/>
      <w:r>
        <w:t>удостоверения</w:t>
      </w:r>
      <w:proofErr w:type="gramEnd"/>
      <w:r>
        <w:t xml:space="preserve"> на фоне, символизирующем полотнище флага Ленинградской области, в левой части вверху по оси симметрии выполнена надпись "Удостоверение N", далее последовательно расположены цветное изображение нагрудного знака Почетного гражданина Ленинградской области, ниже - фамилия, имя, отчество Почетного гражданина и слова "Почетный гражданин Ленинградской области", напечатанные буквами золотого цвета.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 xml:space="preserve">Ниже буквами черного цвета напечатаны слова "Постановление Законодательного собрания Ленинградской области </w:t>
      </w:r>
      <w:proofErr w:type="gramStart"/>
      <w:r>
        <w:t>от</w:t>
      </w:r>
      <w:proofErr w:type="gramEnd"/>
      <w:r>
        <w:t xml:space="preserve"> (дата) N".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>Далее последовательно расположены фотография Почетного гражданина (слева), справа слова "Губернатор Ленинградской области" и подпись Губернатора Ленинградской области.</w:t>
      </w:r>
    </w:p>
    <w:p w:rsidR="00AB0A70" w:rsidRDefault="00AB0A70">
      <w:pPr>
        <w:pStyle w:val="ConsPlusNormal"/>
        <w:spacing w:before="220"/>
        <w:ind w:firstLine="540"/>
        <w:jc w:val="both"/>
      </w:pPr>
      <w:r>
        <w:t xml:space="preserve">В правой части разворота удостоверения черным шрифтом напечатан текст областного </w:t>
      </w:r>
      <w:r>
        <w:lastRenderedPageBreak/>
        <w:t>закона "О звании "Почетный гражданин Ленинградской области", касающийся прав Почетного гражданина Ленинградской области.</w:t>
      </w: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ind w:firstLine="540"/>
        <w:jc w:val="both"/>
      </w:pPr>
    </w:p>
    <w:p w:rsidR="00AB0A70" w:rsidRDefault="00AB0A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1717" w:rsidRDefault="00C61717">
      <w:bookmarkStart w:id="11" w:name="_GoBack"/>
      <w:bookmarkEnd w:id="11"/>
    </w:p>
    <w:sectPr w:rsidR="00C61717" w:rsidSect="00ED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70"/>
    <w:rsid w:val="00101810"/>
    <w:rsid w:val="001E38BD"/>
    <w:rsid w:val="00201A06"/>
    <w:rsid w:val="002614A9"/>
    <w:rsid w:val="00266A6B"/>
    <w:rsid w:val="002713FE"/>
    <w:rsid w:val="002847DA"/>
    <w:rsid w:val="002E0377"/>
    <w:rsid w:val="002F34F1"/>
    <w:rsid w:val="0030068F"/>
    <w:rsid w:val="00327B3C"/>
    <w:rsid w:val="00344485"/>
    <w:rsid w:val="003A6B57"/>
    <w:rsid w:val="00535125"/>
    <w:rsid w:val="005511FD"/>
    <w:rsid w:val="00600D0C"/>
    <w:rsid w:val="00680DC6"/>
    <w:rsid w:val="006A5E64"/>
    <w:rsid w:val="006A7303"/>
    <w:rsid w:val="006C3640"/>
    <w:rsid w:val="007142FC"/>
    <w:rsid w:val="00782246"/>
    <w:rsid w:val="008E7884"/>
    <w:rsid w:val="008F571A"/>
    <w:rsid w:val="0091574F"/>
    <w:rsid w:val="00AB0A70"/>
    <w:rsid w:val="00AF5FC0"/>
    <w:rsid w:val="00BB1E4D"/>
    <w:rsid w:val="00BF4ABF"/>
    <w:rsid w:val="00C03BE0"/>
    <w:rsid w:val="00C149C9"/>
    <w:rsid w:val="00C61717"/>
    <w:rsid w:val="00CD3B8D"/>
    <w:rsid w:val="00CE31EC"/>
    <w:rsid w:val="00D80B0F"/>
    <w:rsid w:val="00D9151C"/>
    <w:rsid w:val="00DE621E"/>
    <w:rsid w:val="00E039A5"/>
    <w:rsid w:val="00E77812"/>
    <w:rsid w:val="00EB7CD0"/>
    <w:rsid w:val="00EC6ADD"/>
    <w:rsid w:val="00FA3925"/>
    <w:rsid w:val="00FD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A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0A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0A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0A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A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0A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0A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0A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0A8738B32D60854A11D3A6CA2A4B66884C10B799B75E333C746D3992DF545BD2439BCF5DCE4AF1C22EAB5C146DA39701B6C7D0EBC1A5D7QCWDO" TargetMode="External"/><Relationship Id="rId13" Type="http://schemas.openxmlformats.org/officeDocument/2006/relationships/hyperlink" Target="consultantplus://offline/ref=460A8738B32D60854A11D3A6CA2A4B66884117B69EBD5E333C746D3992DF545BD2439BCF5DCE4AF0CF2EAB5C146DA39701B6C7D0EBC1A5D7QCWDO" TargetMode="External"/><Relationship Id="rId18" Type="http://schemas.openxmlformats.org/officeDocument/2006/relationships/hyperlink" Target="consultantplus://offline/ref=460A8738B32D60854A11D3A6CA2A4B66884817BF98B95E333C746D3992DF545BD2439BCF5DCE4AF1C22EAB5C146DA39701B6C7D0EBC1A5D7QCWDO" TargetMode="External"/><Relationship Id="rId26" Type="http://schemas.openxmlformats.org/officeDocument/2006/relationships/hyperlink" Target="consultantplus://offline/ref=460A8738B32D60854A11D3A6CA2A4B66884F1FB693B95E333C746D3992DF545BD2439BCF5DCE4AF0CA2EAB5C146DA39701B6C7D0EBC1A5D7QCWD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60A8738B32D60854A11D3A6CA2A4B66884F1FB693B95E333C746D3992DF545BD2439BCF5DCE4AF1C32EAB5C146DA39701B6C7D0EBC1A5D7QCWDO" TargetMode="External"/><Relationship Id="rId7" Type="http://schemas.openxmlformats.org/officeDocument/2006/relationships/hyperlink" Target="consultantplus://offline/ref=460A8738B32D60854A11D3A6CA2A4B66884817BF98B95E333C746D3992DF545BD2439BCF5DCE4AF1C22EAB5C146DA39701B6C7D0EBC1A5D7QCWDO" TargetMode="External"/><Relationship Id="rId12" Type="http://schemas.openxmlformats.org/officeDocument/2006/relationships/hyperlink" Target="consultantplus://offline/ref=460A8738B32D60854A11D3A6CA2A4B66884117B69EBD5E333C746D3992DF545BD2439BCF5DCE4AF1C32EAB5C146DA39701B6C7D0EBC1A5D7QCWDO" TargetMode="External"/><Relationship Id="rId17" Type="http://schemas.openxmlformats.org/officeDocument/2006/relationships/hyperlink" Target="consultantplus://offline/ref=460A8738B32D60854A11D3A6CA2A4B66804917B59EB50339342D613B95D00B4CD50A97CE5DCE4BF0C171AE490535AC9C16A9C6CEF7C3A4QDWEO" TargetMode="External"/><Relationship Id="rId25" Type="http://schemas.openxmlformats.org/officeDocument/2006/relationships/hyperlink" Target="consultantplus://offline/ref=460A8738B32D60854A11D3A6CA2A4B66804917B59EB50339342D613B95D00B4CD50A97CE5DCE48F2C171AE490535AC9C16A9C6CEF7C3A4QDWE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60A8738B32D60854A11D3A6CA2A4B66884E12B598BA5E333C746D3992DF545BD2439BCF5DCE4AF1C22EAB5C146DA39701B6C7D0EBC1A5D7QCWDO" TargetMode="External"/><Relationship Id="rId20" Type="http://schemas.openxmlformats.org/officeDocument/2006/relationships/hyperlink" Target="consultantplus://offline/ref=460A8738B32D60854A11D3A6CA2A4B66804917B59EB50339342D613B95D00B4CD50A97CE5DCE4BF2C171AE490535AC9C16A9C6CEF7C3A4QDWE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0A8738B32D60854A11D3A6CA2A4B66804917B59EB50339342D613B95D00B4CD50A97CE5DCE4AF9C171AE490535AC9C16A9C6CEF7C3A4QDWEO" TargetMode="External"/><Relationship Id="rId11" Type="http://schemas.openxmlformats.org/officeDocument/2006/relationships/hyperlink" Target="consultantplus://offline/ref=460A8738B32D60854A11D3A6CA2A4B66884117B69EBD5E333C746D3992DF545BD2439BCF5DCE4AF1C22EAB5C146DA39701B6C7D0EBC1A5D7QCWDO" TargetMode="External"/><Relationship Id="rId24" Type="http://schemas.openxmlformats.org/officeDocument/2006/relationships/hyperlink" Target="consultantplus://offline/ref=460A8738B32D60854A11D3A6CA2A4B66804917B59EB50339342D613B95D00B4CD50A97CE5DCE4BF9C171AE490535AC9C16A9C6CEF7C3A4QDWE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60A8738B32D60854A11D3A6CA2A4B66884C10B799B75E333C746D3992DF545BD2439BCF5DCE4AF1C22EAB5C146DA39701B6C7D0EBC1A5D7QCWDO" TargetMode="External"/><Relationship Id="rId23" Type="http://schemas.openxmlformats.org/officeDocument/2006/relationships/hyperlink" Target="consultantplus://offline/ref=460A8738B32D60854A11D3A6CA2A4B66804917B59EB50339342D613B95D00B4CD50A97CE5DCE4BF6C171AE490535AC9C16A9C6CEF7C3A4QDWE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60A8738B32D60854A11D3A6CA2A4B66884E12B598BA5E333C746D3992DF545BD2439BCF5DCE4AF1C22EAB5C146DA39701B6C7D0EBC1A5D7QCWDO" TargetMode="External"/><Relationship Id="rId19" Type="http://schemas.openxmlformats.org/officeDocument/2006/relationships/hyperlink" Target="consultantplus://offline/ref=460A8738B32D60854A11D3A6CA2A4B66884817BF98B95E333C746D3992DF545BD2439BCF5DCE4AF0CA2EAB5C146DA39701B6C7D0EBC1A5D7QCW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0A8738B32D60854A11D3A6CA2A4B66884F1FB693B95E333C746D3992DF545BD2439BCF5DCE4AF1C22EAB5C146DA39701B6C7D0EBC1A5D7QCWDO" TargetMode="External"/><Relationship Id="rId14" Type="http://schemas.openxmlformats.org/officeDocument/2006/relationships/hyperlink" Target="consultantplus://offline/ref=460A8738B32D60854A11D3A6CA2A4B66804917B59EB50339342D613B95D00B4CD50A97CE5DCE4BF1C171AE490535AC9C16A9C6CEF7C3A4QDWEO" TargetMode="External"/><Relationship Id="rId22" Type="http://schemas.openxmlformats.org/officeDocument/2006/relationships/hyperlink" Target="consultantplus://offline/ref=460A8738B32D60854A11D3A6CA2A4B66884117B69EBD5E333C746D3992DF545BD2439BCF5DCE4AF0CD2EAB5C146DA39701B6C7D0EBC1A5D7QCWD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3215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Олеговна Орешкова</dc:creator>
  <cp:lastModifiedBy>Юлия Олеговна Орешкова</cp:lastModifiedBy>
  <cp:revision>1</cp:revision>
  <dcterms:created xsi:type="dcterms:W3CDTF">2018-10-29T14:22:00Z</dcterms:created>
  <dcterms:modified xsi:type="dcterms:W3CDTF">2018-10-29T14:22:00Z</dcterms:modified>
</cp:coreProperties>
</file>