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1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Комитета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здравоохранению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20.02.2015 N 4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КОМИССИИ КОМИТЕТА ПО ЗДРАВООХРАНЕНИЮ ЛЕНИНГРАДСКОЙ ОБЛАСТИ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 ОТБОРУ ПАЦИЕНТОВ ДЛЯ ОКАЗАНИЯ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ВЫСОКОТЕХНОЛОГИЧНОЙ</w:t>
      </w:r>
      <w:proofErr w:type="gramEnd"/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МЕДИЦИНСКОЙ ПОМОЩИ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Рязанов П.Н. - заместитель председателя Комитета по здравоохранению Ленинградской области (председатель комиссии);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Вальденберг</w:t>
      </w:r>
      <w:proofErr w:type="spellEnd"/>
      <w:r>
        <w:rPr>
          <w:rFonts w:ascii="Arial" w:hAnsi="Arial" w:cs="Arial"/>
          <w:sz w:val="20"/>
          <w:szCs w:val="20"/>
        </w:rPr>
        <w:t xml:space="preserve"> А.В. - начальник департамента по организации медицинской и лекарственной помощи населению Комитета по здравоохранению Ленинградской области (заместитель председателя комиссии);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Громова Н.В. - заведующая отделением плановой госпитализации ГБУЗ ЛОКБ - секретарь комиссии (по согласованию).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Члены комиссии: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Ровкина</w:t>
      </w:r>
      <w:proofErr w:type="spellEnd"/>
      <w:r>
        <w:rPr>
          <w:rFonts w:ascii="Arial" w:hAnsi="Arial" w:cs="Arial"/>
          <w:sz w:val="20"/>
          <w:szCs w:val="20"/>
        </w:rPr>
        <w:t xml:space="preserve"> Е.И. - главный специалист - главный терапевт отдела организации медицинской помощи взрослому населению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Суровцев П.П. - начальник отдела организации медицинской помощи женщинам и детям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Тюлькина О.С. - главный специалист отдела организации медицинской помощи женщинам и детям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Харитоненко К.А. - начальник отдела организации медицинской помощи взрослому населению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Хоменко Н.С. - ведущий специалист отдела организации медицинской помощи женщинам и детям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spellStart"/>
      <w:r>
        <w:rPr>
          <w:rFonts w:ascii="Arial" w:hAnsi="Arial" w:cs="Arial"/>
          <w:sz w:val="20"/>
          <w:szCs w:val="20"/>
        </w:rPr>
        <w:t>Харлак</w:t>
      </w:r>
      <w:proofErr w:type="spellEnd"/>
      <w:r>
        <w:rPr>
          <w:rFonts w:ascii="Arial" w:hAnsi="Arial" w:cs="Arial"/>
          <w:sz w:val="20"/>
          <w:szCs w:val="20"/>
        </w:rPr>
        <w:t xml:space="preserve"> Т.В. - заместитель главного врача ГБУЗ ЛОКБ (по согласованию);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Шумковская</w:t>
      </w:r>
      <w:proofErr w:type="spellEnd"/>
      <w:r>
        <w:rPr>
          <w:rFonts w:ascii="Arial" w:hAnsi="Arial" w:cs="Arial"/>
          <w:sz w:val="20"/>
          <w:szCs w:val="20"/>
        </w:rPr>
        <w:t xml:space="preserve"> И.В. - главный специалист отдела организации медицинской помощи взрослому населению Комитета по здравоохранению Ленинградской области;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spellStart"/>
      <w:r>
        <w:rPr>
          <w:rFonts w:ascii="Arial" w:hAnsi="Arial" w:cs="Arial"/>
          <w:sz w:val="20"/>
          <w:szCs w:val="20"/>
        </w:rPr>
        <w:t>Эргашев</w:t>
      </w:r>
      <w:proofErr w:type="spellEnd"/>
      <w:r>
        <w:rPr>
          <w:rFonts w:ascii="Arial" w:hAnsi="Arial" w:cs="Arial"/>
          <w:sz w:val="20"/>
          <w:szCs w:val="20"/>
        </w:rPr>
        <w:t xml:space="preserve"> О.Н. - главный специалист - главный хирург отдела организации медицинской помощи взрослому населению Комитета по здравоохранению Ленинградской области.</w:t>
      </w:r>
    </w:p>
    <w:p w:rsidR="00971618" w:rsidRDefault="00971618" w:rsidP="00971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5E04" w:rsidRDefault="00DC5E04"/>
    <w:sectPr w:rsidR="00DC5E04" w:rsidSect="00224D73">
      <w:pgSz w:w="16838" w:h="11905"/>
      <w:pgMar w:top="1133" w:right="1440" w:bottom="56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8"/>
    <w:rsid w:val="00971618"/>
    <w:rsid w:val="00CA23A9"/>
    <w:rsid w:val="00D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Олеговна Верединская</cp:lastModifiedBy>
  <cp:revision>2</cp:revision>
  <dcterms:created xsi:type="dcterms:W3CDTF">2018-06-29T12:29:00Z</dcterms:created>
  <dcterms:modified xsi:type="dcterms:W3CDTF">2018-06-29T12:29:00Z</dcterms:modified>
</cp:coreProperties>
</file>